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EB" w:rsidRPr="00D97F3F" w:rsidRDefault="0084737E" w:rsidP="00F92148">
      <w:pPr>
        <w:pStyle w:val="Nzevdokumentu"/>
        <w:spacing w:before="3120"/>
      </w:pPr>
      <w:r w:rsidRPr="00D97F3F">
        <w:t>Výzva k podání nabídek</w:t>
      </w:r>
    </w:p>
    <w:p w:rsidR="0084737E" w:rsidRPr="00D97F3F" w:rsidRDefault="00DA2D57" w:rsidP="00F92148">
      <w:pPr>
        <w:pStyle w:val="Nzevdokumentu"/>
        <w:spacing w:before="2040"/>
        <w:rPr>
          <w:caps w:val="0"/>
        </w:rPr>
      </w:pPr>
      <w:r w:rsidRPr="00DA2D57">
        <w:rPr>
          <w:caps w:val="0"/>
        </w:rPr>
        <w:t>Bezpečnostní, recepční a úklidové služby</w:t>
      </w:r>
    </w:p>
    <w:p w:rsidR="0084737E" w:rsidRPr="00D97F3F" w:rsidRDefault="0084737E" w:rsidP="00F92148">
      <w:pPr>
        <w:jc w:val="center"/>
        <w:sectPr w:rsidR="0084737E" w:rsidRPr="00D97F3F"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97F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5542915</wp:posOffset>
            </wp:positionV>
            <wp:extent cx="3190875" cy="70231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7FD" w:rsidRPr="00AB2DBD" w:rsidRDefault="000947FD" w:rsidP="00971EAD">
      <w:pPr>
        <w:spacing w:after="120"/>
      </w:pPr>
      <w:r w:rsidRPr="00AB2DBD">
        <w:rPr>
          <w:b/>
        </w:rPr>
        <w:lastRenderedPageBreak/>
        <w:t>Elektrotechnický zkušební ústav, s. p.</w:t>
      </w:r>
      <w:r w:rsidR="00D15EC6">
        <w:t>, sídlem Pod l</w:t>
      </w:r>
      <w:r w:rsidRPr="00D97F3F">
        <w:t>isem 129/2, 182 00</w:t>
      </w:r>
      <w:r w:rsidR="00D15EC6">
        <w:t>,</w:t>
      </w:r>
      <w:r w:rsidRPr="00D97F3F">
        <w:t xml:space="preserve"> Praha 8, </w:t>
      </w:r>
      <w:r w:rsidR="00D15EC6" w:rsidRPr="00D97F3F">
        <w:t>Troja,</w:t>
      </w:r>
      <w:r w:rsidR="00D15EC6">
        <w:t xml:space="preserve"> </w:t>
      </w:r>
      <w:r w:rsidRPr="00D97F3F">
        <w:t>IČO</w:t>
      </w:r>
      <w:r w:rsidR="00DA2D57">
        <w:t>:</w:t>
      </w:r>
      <w:r w:rsidRPr="00D97F3F">
        <w:t xml:space="preserve"> </w:t>
      </w:r>
      <w:r w:rsidRPr="00D97F3F">
        <w:rPr>
          <w:rFonts w:cstheme="minorHAnsi"/>
        </w:rPr>
        <w:t>00001481 (</w:t>
      </w:r>
      <w:r w:rsidRPr="00D97F3F">
        <w:rPr>
          <w:rFonts w:cstheme="minorHAnsi"/>
          <w:b/>
        </w:rPr>
        <w:t>„EZÚ“</w:t>
      </w:r>
      <w:r w:rsidRPr="00D97F3F">
        <w:rPr>
          <w:rFonts w:cstheme="minorHAnsi"/>
        </w:rPr>
        <w:t>),</w:t>
      </w:r>
      <w:r w:rsidR="00AB2DBD">
        <w:t xml:space="preserve"> </w:t>
      </w:r>
      <w:r w:rsidRPr="00D97F3F">
        <w:rPr>
          <w:rFonts w:cstheme="minorHAnsi"/>
        </w:rPr>
        <w:t xml:space="preserve">si Vás dovoluje vyzvat k zaslání cenové nabídky k níže vymezenému předmětu výběrového řízení. </w:t>
      </w:r>
      <w:r w:rsidRPr="00D97F3F">
        <w:rPr>
          <w:rFonts w:cstheme="minorHAnsi"/>
          <w:lang w:eastAsia="cs-CZ"/>
        </w:rPr>
        <w:t xml:space="preserve">Výběrové řízení je realizované v souladu s interní směrnicí EZÚ </w:t>
      </w:r>
      <w:r w:rsidRPr="00D97F3F">
        <w:rPr>
          <w:rFonts w:cstheme="minorHAnsi"/>
          <w:i/>
          <w:lang w:eastAsia="cs-CZ"/>
        </w:rPr>
        <w:t xml:space="preserve">„Směrnice o nákupu“ </w:t>
      </w:r>
      <w:r w:rsidRPr="00D97F3F">
        <w:rPr>
          <w:rFonts w:cstheme="minorHAnsi"/>
          <w:lang w:eastAsia="cs-CZ"/>
        </w:rPr>
        <w:t xml:space="preserve">(dále jen „Směrnice“), tj. </w:t>
      </w:r>
      <w:r w:rsidRPr="00D97F3F">
        <w:rPr>
          <w:rFonts w:cstheme="minorHAnsi"/>
          <w:b/>
          <w:lang w:eastAsia="cs-CZ"/>
        </w:rPr>
        <w:t>nejedná se o postup v zadávacím řízení</w:t>
      </w:r>
      <w:r w:rsidRPr="00D97F3F">
        <w:rPr>
          <w:rFonts w:cstheme="minorHAnsi"/>
          <w:lang w:eastAsia="cs-CZ"/>
        </w:rPr>
        <w:t xml:space="preserve"> dle zákona č. 134/2016 Sb., o zadávání veřejných zakázek, ve znění pozdějších předpisů (</w:t>
      </w:r>
      <w:r w:rsidRPr="00D97F3F">
        <w:rPr>
          <w:rFonts w:cstheme="minorHAnsi"/>
          <w:b/>
          <w:lang w:eastAsia="cs-CZ"/>
        </w:rPr>
        <w:t>„ZZVZ“</w:t>
      </w:r>
      <w:r w:rsidRPr="00D97F3F">
        <w:rPr>
          <w:rFonts w:cstheme="minorHAnsi"/>
          <w:lang w:eastAsia="cs-CZ"/>
        </w:rPr>
        <w:t>).</w:t>
      </w:r>
    </w:p>
    <w:p w:rsidR="00752E32" w:rsidRPr="00D97F3F" w:rsidRDefault="00752E32" w:rsidP="00971EAD">
      <w:pPr>
        <w:pStyle w:val="Nadpis1"/>
        <w:spacing w:after="360"/>
        <w:ind w:left="646" w:hanging="646"/>
        <w:jc w:val="left"/>
      </w:pPr>
      <w:r w:rsidRPr="00D97F3F">
        <w:t>Identifikační údaje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2943"/>
        <w:gridCol w:w="6269"/>
      </w:tblGrid>
      <w:tr w:rsidR="00752E32" w:rsidRPr="00D97F3F" w:rsidTr="00C303DB">
        <w:trPr>
          <w:trHeight w:val="397"/>
        </w:trPr>
        <w:tc>
          <w:tcPr>
            <w:tcW w:w="2943" w:type="dxa"/>
            <w:vAlign w:val="center"/>
          </w:tcPr>
          <w:p w:rsidR="00752E32" w:rsidRPr="00D97F3F" w:rsidRDefault="00752E32" w:rsidP="00971EAD">
            <w:pPr>
              <w:spacing w:before="120" w:after="120"/>
              <w:rPr>
                <w:b/>
              </w:rPr>
            </w:pPr>
            <w:bookmarkStart w:id="0" w:name="_Hlk478133186"/>
            <w:r w:rsidRPr="00D97F3F">
              <w:rPr>
                <w:b/>
              </w:rPr>
              <w:t>Název zadavatele</w:t>
            </w:r>
          </w:p>
        </w:tc>
        <w:tc>
          <w:tcPr>
            <w:tcW w:w="6269" w:type="dxa"/>
            <w:vAlign w:val="center"/>
          </w:tcPr>
          <w:p w:rsidR="00752E32" w:rsidRPr="00D97F3F" w:rsidRDefault="00752E32" w:rsidP="00971EAD">
            <w:pPr>
              <w:tabs>
                <w:tab w:val="left" w:pos="2070"/>
              </w:tabs>
              <w:spacing w:before="120" w:after="120"/>
            </w:pPr>
            <w:r w:rsidRPr="00D97F3F">
              <w:rPr>
                <w:rFonts w:cstheme="minorHAnsi"/>
                <w:b/>
              </w:rPr>
              <w:t>Elektrotechnický zkušební ústav, s. p.</w:t>
            </w:r>
          </w:p>
        </w:tc>
      </w:tr>
      <w:tr w:rsidR="00752E32" w:rsidRPr="00D97F3F" w:rsidTr="00C303DB">
        <w:trPr>
          <w:trHeight w:val="397"/>
        </w:trPr>
        <w:tc>
          <w:tcPr>
            <w:tcW w:w="2943" w:type="dxa"/>
            <w:vAlign w:val="center"/>
          </w:tcPr>
          <w:p w:rsidR="00752E32" w:rsidRPr="00D97F3F" w:rsidRDefault="00752E32" w:rsidP="00971EAD">
            <w:pPr>
              <w:spacing w:before="120" w:after="120"/>
            </w:pPr>
            <w:r w:rsidRPr="00D97F3F">
              <w:t>IČO / DIČ</w:t>
            </w:r>
          </w:p>
        </w:tc>
        <w:tc>
          <w:tcPr>
            <w:tcW w:w="6269" w:type="dxa"/>
            <w:vAlign w:val="center"/>
          </w:tcPr>
          <w:p w:rsidR="00752E32" w:rsidRPr="00D97F3F" w:rsidRDefault="00752E32" w:rsidP="00971EAD">
            <w:pPr>
              <w:spacing w:before="120" w:after="120"/>
            </w:pPr>
            <w:r w:rsidRPr="00D97F3F">
              <w:rPr>
                <w:rFonts w:cstheme="minorHAnsi"/>
              </w:rPr>
              <w:t xml:space="preserve">00001481 </w:t>
            </w:r>
            <w:r w:rsidRPr="00D97F3F">
              <w:t>/ CZ</w:t>
            </w:r>
            <w:r w:rsidRPr="00D97F3F">
              <w:rPr>
                <w:rFonts w:cstheme="minorHAnsi"/>
              </w:rPr>
              <w:t>00001481</w:t>
            </w:r>
          </w:p>
        </w:tc>
      </w:tr>
      <w:tr w:rsidR="00752E32" w:rsidRPr="00D97F3F" w:rsidTr="00C303DB">
        <w:trPr>
          <w:trHeight w:val="397"/>
        </w:trPr>
        <w:tc>
          <w:tcPr>
            <w:tcW w:w="2943" w:type="dxa"/>
            <w:vAlign w:val="center"/>
          </w:tcPr>
          <w:p w:rsidR="00752E32" w:rsidRPr="00D97F3F" w:rsidRDefault="00752E32" w:rsidP="00971EAD">
            <w:pPr>
              <w:spacing w:before="120" w:after="120"/>
            </w:pPr>
            <w:r w:rsidRPr="00D97F3F">
              <w:t>Adresa sídla</w:t>
            </w:r>
          </w:p>
        </w:tc>
        <w:tc>
          <w:tcPr>
            <w:tcW w:w="6269" w:type="dxa"/>
            <w:vAlign w:val="center"/>
          </w:tcPr>
          <w:p w:rsidR="00752E32" w:rsidRPr="00D97F3F" w:rsidRDefault="002751E9" w:rsidP="00971EAD">
            <w:pPr>
              <w:spacing w:before="120" w:after="120"/>
            </w:pPr>
            <w:r>
              <w:t>Pod lisem 129/2, Troja, 171</w:t>
            </w:r>
            <w:r w:rsidR="00752E32" w:rsidRPr="00D97F3F">
              <w:t xml:space="preserve"> 0</w:t>
            </w:r>
            <w:r>
              <w:t>2,</w:t>
            </w:r>
            <w:r w:rsidR="00752E32" w:rsidRPr="00D97F3F">
              <w:t xml:space="preserve"> Praha 8</w:t>
            </w:r>
          </w:p>
        </w:tc>
      </w:tr>
      <w:tr w:rsidR="00752E32" w:rsidRPr="00D97F3F" w:rsidTr="00C303DB">
        <w:trPr>
          <w:trHeight w:val="397"/>
        </w:trPr>
        <w:tc>
          <w:tcPr>
            <w:tcW w:w="2943" w:type="dxa"/>
            <w:vAlign w:val="center"/>
          </w:tcPr>
          <w:p w:rsidR="00752E32" w:rsidRPr="00D97F3F" w:rsidRDefault="00752E32" w:rsidP="00971EAD">
            <w:pPr>
              <w:spacing w:before="120" w:after="120"/>
            </w:pPr>
            <w:r w:rsidRPr="00D97F3F">
              <w:t>Spisová značka</w:t>
            </w:r>
          </w:p>
        </w:tc>
        <w:tc>
          <w:tcPr>
            <w:tcW w:w="6269" w:type="dxa"/>
            <w:vAlign w:val="center"/>
          </w:tcPr>
          <w:p w:rsidR="00752E32" w:rsidRPr="00D97F3F" w:rsidRDefault="00752E32" w:rsidP="00971EAD">
            <w:pPr>
              <w:spacing w:before="120" w:after="120"/>
              <w:rPr>
                <w:rFonts w:ascii="Verdana" w:hAnsi="Verdana"/>
                <w:color w:val="333333"/>
                <w:sz w:val="18"/>
                <w:szCs w:val="18"/>
              </w:rPr>
            </w:pPr>
            <w:r w:rsidRPr="00D97F3F">
              <w:t>A 33767 vedená u Městského soudu v Praze</w:t>
            </w:r>
          </w:p>
        </w:tc>
      </w:tr>
      <w:tr w:rsidR="00752E32" w:rsidRPr="00D97F3F" w:rsidTr="00C303DB">
        <w:trPr>
          <w:trHeight w:val="397"/>
        </w:trPr>
        <w:tc>
          <w:tcPr>
            <w:tcW w:w="2943" w:type="dxa"/>
          </w:tcPr>
          <w:p w:rsidR="00752E32" w:rsidRPr="00D97F3F" w:rsidRDefault="00752E32" w:rsidP="00971EAD">
            <w:pPr>
              <w:spacing w:before="120" w:after="120"/>
            </w:pPr>
            <w:r w:rsidRPr="00D97F3F">
              <w:t>Osoba oprávněná zastupovat zadavatele</w:t>
            </w:r>
          </w:p>
        </w:tc>
        <w:tc>
          <w:tcPr>
            <w:tcW w:w="6269" w:type="dxa"/>
            <w:vAlign w:val="center"/>
          </w:tcPr>
          <w:p w:rsidR="00752E32" w:rsidRPr="00D97F3F" w:rsidRDefault="00752E32" w:rsidP="00971EAD">
            <w:pPr>
              <w:spacing w:before="120" w:after="120"/>
            </w:pPr>
            <w:r w:rsidRPr="00D97F3F">
              <w:rPr>
                <w:rFonts w:cstheme="minorHAnsi"/>
              </w:rPr>
              <w:t>Zdeněk Vališ M.A., ředitel</w:t>
            </w:r>
          </w:p>
        </w:tc>
      </w:tr>
      <w:tr w:rsidR="00752E32" w:rsidRPr="00D97F3F" w:rsidTr="00C303DB">
        <w:trPr>
          <w:trHeight w:val="397"/>
        </w:trPr>
        <w:tc>
          <w:tcPr>
            <w:tcW w:w="2943" w:type="dxa"/>
            <w:vAlign w:val="center"/>
          </w:tcPr>
          <w:p w:rsidR="00752E32" w:rsidRPr="00D97F3F" w:rsidRDefault="00752E32" w:rsidP="00971EAD">
            <w:pPr>
              <w:spacing w:before="120" w:after="120"/>
            </w:pPr>
            <w:r w:rsidRPr="00D97F3F">
              <w:t>Kontaktní osoba</w:t>
            </w:r>
          </w:p>
        </w:tc>
        <w:tc>
          <w:tcPr>
            <w:tcW w:w="6269" w:type="dxa"/>
            <w:vAlign w:val="center"/>
          </w:tcPr>
          <w:p w:rsidR="00752E32" w:rsidRPr="00D97F3F" w:rsidRDefault="00984A2C" w:rsidP="00971EA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Filip Pacan, </w:t>
            </w:r>
            <w:hyperlink r:id="rId12" w:history="1">
              <w:r w:rsidRPr="00C713FE">
                <w:rPr>
                  <w:rStyle w:val="Hypertextovodkaz"/>
                  <w:rFonts w:cstheme="minorHAnsi"/>
                </w:rPr>
                <w:t>fpacan@ezu.cz</w:t>
              </w:r>
            </w:hyperlink>
            <w:r>
              <w:rPr>
                <w:rFonts w:cstheme="minorHAnsi"/>
              </w:rPr>
              <w:t>, 603 223 413</w:t>
            </w:r>
          </w:p>
        </w:tc>
      </w:tr>
      <w:tr w:rsidR="00E34AA2" w:rsidRPr="00D97F3F" w:rsidTr="00C303DB">
        <w:trPr>
          <w:trHeight w:val="397"/>
        </w:trPr>
        <w:tc>
          <w:tcPr>
            <w:tcW w:w="2943" w:type="dxa"/>
            <w:vAlign w:val="center"/>
          </w:tcPr>
          <w:p w:rsidR="00E34AA2" w:rsidRPr="00D97F3F" w:rsidRDefault="00E34AA2" w:rsidP="00971EAD">
            <w:pPr>
              <w:spacing w:before="120" w:after="120"/>
            </w:pPr>
            <w:r w:rsidRPr="00D97F3F">
              <w:t>Webové stránky</w:t>
            </w:r>
          </w:p>
        </w:tc>
        <w:tc>
          <w:tcPr>
            <w:tcW w:w="6269" w:type="dxa"/>
            <w:vAlign w:val="center"/>
          </w:tcPr>
          <w:p w:rsidR="00E34AA2" w:rsidRPr="00D97F3F" w:rsidRDefault="00E34AA2" w:rsidP="00971EAD">
            <w:pPr>
              <w:spacing w:before="120" w:after="120"/>
              <w:rPr>
                <w:rFonts w:cstheme="minorHAnsi"/>
              </w:rPr>
            </w:pPr>
            <w:r w:rsidRPr="00D97F3F">
              <w:t>https://ezu.cz/</w:t>
            </w:r>
          </w:p>
        </w:tc>
      </w:tr>
      <w:bookmarkEnd w:id="0"/>
    </w:tbl>
    <w:p w:rsidR="00D97F3F" w:rsidRPr="00D97F3F" w:rsidRDefault="00D97F3F" w:rsidP="00971EAD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2943"/>
        <w:gridCol w:w="6269"/>
      </w:tblGrid>
      <w:tr w:rsidR="00D97F3F" w:rsidRPr="00D97F3F" w:rsidTr="00C11C80">
        <w:trPr>
          <w:trHeight w:val="397"/>
        </w:trPr>
        <w:tc>
          <w:tcPr>
            <w:tcW w:w="2943" w:type="dxa"/>
            <w:vAlign w:val="center"/>
          </w:tcPr>
          <w:p w:rsidR="00D97F3F" w:rsidRPr="00D97F3F" w:rsidRDefault="00D97F3F" w:rsidP="00971EAD">
            <w:pPr>
              <w:rPr>
                <w:b/>
              </w:rPr>
            </w:pPr>
            <w:r w:rsidRPr="00D97F3F">
              <w:rPr>
                <w:b/>
              </w:rPr>
              <w:t>Název / jméno dodavatele</w:t>
            </w:r>
          </w:p>
        </w:tc>
        <w:tc>
          <w:tcPr>
            <w:tcW w:w="6269" w:type="dxa"/>
            <w:vAlign w:val="center"/>
          </w:tcPr>
          <w:p w:rsidR="00D97F3F" w:rsidRPr="00D97F3F" w:rsidRDefault="00D97F3F" w:rsidP="00971EAD">
            <w:pPr>
              <w:tabs>
                <w:tab w:val="left" w:pos="2070"/>
              </w:tabs>
              <w:spacing w:before="120" w:after="120"/>
            </w:pPr>
            <w:permStart w:id="0" w:edGrp="everyone"/>
            <w:r w:rsidRPr="00D97F3F">
              <w:rPr>
                <w:rFonts w:cstheme="minorHAnsi"/>
                <w:b/>
                <w:highlight w:val="yellow"/>
              </w:rPr>
              <w:t>[doplní dodavatel]</w:t>
            </w:r>
            <w:permEnd w:id="0"/>
          </w:p>
        </w:tc>
      </w:tr>
      <w:tr w:rsidR="00D97F3F" w:rsidRPr="00D97F3F" w:rsidTr="00C11C80">
        <w:trPr>
          <w:trHeight w:val="397"/>
        </w:trPr>
        <w:tc>
          <w:tcPr>
            <w:tcW w:w="2943" w:type="dxa"/>
            <w:vAlign w:val="center"/>
          </w:tcPr>
          <w:p w:rsidR="00D97F3F" w:rsidRPr="00D97F3F" w:rsidRDefault="00D97F3F" w:rsidP="00971EAD">
            <w:r w:rsidRPr="00D97F3F">
              <w:t>IČO / DIČ</w:t>
            </w:r>
          </w:p>
        </w:tc>
        <w:tc>
          <w:tcPr>
            <w:tcW w:w="6269" w:type="dxa"/>
            <w:vAlign w:val="center"/>
          </w:tcPr>
          <w:p w:rsidR="00D97F3F" w:rsidRPr="00D97F3F" w:rsidRDefault="00D97F3F" w:rsidP="00971EAD">
            <w:pPr>
              <w:spacing w:before="120" w:after="120"/>
            </w:pPr>
            <w:permStart w:id="1" w:edGrp="everyone"/>
            <w:r w:rsidRPr="00D97F3F">
              <w:rPr>
                <w:rFonts w:cstheme="minorHAnsi"/>
                <w:highlight w:val="yellow"/>
              </w:rPr>
              <w:t>[doplní dodavatel]</w:t>
            </w:r>
            <w:permEnd w:id="1"/>
          </w:p>
        </w:tc>
      </w:tr>
      <w:tr w:rsidR="00D97F3F" w:rsidRPr="00D97F3F" w:rsidTr="00C11C80">
        <w:trPr>
          <w:trHeight w:val="397"/>
        </w:trPr>
        <w:tc>
          <w:tcPr>
            <w:tcW w:w="2943" w:type="dxa"/>
            <w:vAlign w:val="center"/>
          </w:tcPr>
          <w:p w:rsidR="00D97F3F" w:rsidRPr="00D97F3F" w:rsidRDefault="00D97F3F" w:rsidP="00971EAD">
            <w:r w:rsidRPr="00D97F3F">
              <w:t>Adresa sídla</w:t>
            </w:r>
          </w:p>
        </w:tc>
        <w:tc>
          <w:tcPr>
            <w:tcW w:w="6269" w:type="dxa"/>
            <w:vAlign w:val="center"/>
          </w:tcPr>
          <w:p w:rsidR="00D97F3F" w:rsidRPr="00D97F3F" w:rsidRDefault="00D97F3F" w:rsidP="00971EAD">
            <w:pPr>
              <w:spacing w:before="120" w:after="120"/>
            </w:pPr>
            <w:permStart w:id="2" w:edGrp="everyone"/>
            <w:r w:rsidRPr="00D97F3F">
              <w:rPr>
                <w:rFonts w:cstheme="minorHAnsi"/>
                <w:highlight w:val="yellow"/>
              </w:rPr>
              <w:t>[doplní dodavatel]</w:t>
            </w:r>
            <w:permEnd w:id="2"/>
          </w:p>
        </w:tc>
      </w:tr>
      <w:tr w:rsidR="00D97F3F" w:rsidRPr="00D97F3F" w:rsidTr="00C11C80">
        <w:trPr>
          <w:trHeight w:val="397"/>
        </w:trPr>
        <w:tc>
          <w:tcPr>
            <w:tcW w:w="2943" w:type="dxa"/>
            <w:vAlign w:val="center"/>
          </w:tcPr>
          <w:p w:rsidR="00D97F3F" w:rsidRPr="00D97F3F" w:rsidRDefault="00D97F3F" w:rsidP="00971EAD">
            <w:r w:rsidRPr="00D97F3F">
              <w:t>Spisová značka</w:t>
            </w:r>
          </w:p>
        </w:tc>
        <w:tc>
          <w:tcPr>
            <w:tcW w:w="6269" w:type="dxa"/>
            <w:vAlign w:val="center"/>
          </w:tcPr>
          <w:p w:rsidR="00D97F3F" w:rsidRPr="00D97F3F" w:rsidRDefault="00D97F3F" w:rsidP="00971EAD">
            <w:pPr>
              <w:spacing w:before="120" w:after="120"/>
              <w:rPr>
                <w:rFonts w:ascii="Verdana" w:hAnsi="Verdana"/>
                <w:color w:val="333333"/>
                <w:sz w:val="18"/>
                <w:szCs w:val="18"/>
              </w:rPr>
            </w:pPr>
            <w:permStart w:id="3" w:edGrp="everyone"/>
            <w:r w:rsidRPr="00D97F3F">
              <w:rPr>
                <w:rFonts w:cstheme="minorHAnsi"/>
                <w:highlight w:val="yellow"/>
              </w:rPr>
              <w:t>[doplní dodavatel]</w:t>
            </w:r>
            <w:permEnd w:id="3"/>
          </w:p>
        </w:tc>
      </w:tr>
      <w:tr w:rsidR="00D97F3F" w:rsidRPr="00D97F3F" w:rsidTr="00C11C80">
        <w:trPr>
          <w:trHeight w:val="397"/>
        </w:trPr>
        <w:tc>
          <w:tcPr>
            <w:tcW w:w="2943" w:type="dxa"/>
          </w:tcPr>
          <w:p w:rsidR="00D97F3F" w:rsidRPr="00D97F3F" w:rsidRDefault="00D97F3F" w:rsidP="00971EAD">
            <w:r w:rsidRPr="00D97F3F">
              <w:t>Osoba oprávněná zastupovat zadavatele</w:t>
            </w:r>
          </w:p>
        </w:tc>
        <w:tc>
          <w:tcPr>
            <w:tcW w:w="6269" w:type="dxa"/>
            <w:vAlign w:val="center"/>
          </w:tcPr>
          <w:p w:rsidR="00D97F3F" w:rsidRPr="00D97F3F" w:rsidRDefault="00D97F3F" w:rsidP="00971EAD">
            <w:pPr>
              <w:spacing w:before="120" w:after="120"/>
            </w:pPr>
            <w:permStart w:id="4" w:edGrp="everyone"/>
            <w:r w:rsidRPr="00D97F3F">
              <w:rPr>
                <w:rFonts w:cstheme="minorHAnsi"/>
                <w:highlight w:val="yellow"/>
              </w:rPr>
              <w:t>[doplní dodavatel]</w:t>
            </w:r>
            <w:permEnd w:id="4"/>
          </w:p>
        </w:tc>
      </w:tr>
      <w:tr w:rsidR="00D97F3F" w:rsidRPr="00D97F3F" w:rsidTr="00C11C80">
        <w:trPr>
          <w:trHeight w:val="397"/>
        </w:trPr>
        <w:tc>
          <w:tcPr>
            <w:tcW w:w="2943" w:type="dxa"/>
            <w:vAlign w:val="center"/>
          </w:tcPr>
          <w:p w:rsidR="00D97F3F" w:rsidRPr="00D97F3F" w:rsidRDefault="00D97F3F" w:rsidP="00971EAD">
            <w:r w:rsidRPr="00D97F3F">
              <w:t>Kontaktní osoba</w:t>
            </w:r>
          </w:p>
        </w:tc>
        <w:tc>
          <w:tcPr>
            <w:tcW w:w="6269" w:type="dxa"/>
            <w:vAlign w:val="center"/>
          </w:tcPr>
          <w:p w:rsidR="00D97F3F" w:rsidRPr="00D97F3F" w:rsidRDefault="00D97F3F" w:rsidP="00971EAD">
            <w:pPr>
              <w:spacing w:before="120" w:after="120"/>
              <w:rPr>
                <w:rFonts w:cstheme="minorHAnsi"/>
              </w:rPr>
            </w:pPr>
            <w:permStart w:id="5" w:edGrp="everyone"/>
            <w:r w:rsidRPr="00D97F3F">
              <w:rPr>
                <w:rFonts w:cstheme="minorHAnsi"/>
                <w:highlight w:val="yellow"/>
              </w:rPr>
              <w:t>[doplní dodavatel]</w:t>
            </w:r>
            <w:permEnd w:id="5"/>
          </w:p>
        </w:tc>
      </w:tr>
      <w:tr w:rsidR="00D97F3F" w:rsidRPr="00D97F3F" w:rsidTr="00C11C80">
        <w:trPr>
          <w:trHeight w:val="397"/>
        </w:trPr>
        <w:tc>
          <w:tcPr>
            <w:tcW w:w="2943" w:type="dxa"/>
            <w:vAlign w:val="center"/>
          </w:tcPr>
          <w:p w:rsidR="00D97F3F" w:rsidRPr="00D97F3F" w:rsidRDefault="00D97F3F" w:rsidP="00971EAD">
            <w:r w:rsidRPr="00D97F3F">
              <w:t>Webové stránky</w:t>
            </w:r>
            <w:r>
              <w:t xml:space="preserve"> (existují-li)</w:t>
            </w:r>
          </w:p>
        </w:tc>
        <w:tc>
          <w:tcPr>
            <w:tcW w:w="6269" w:type="dxa"/>
            <w:vAlign w:val="center"/>
          </w:tcPr>
          <w:p w:rsidR="00D97F3F" w:rsidRPr="00D97F3F" w:rsidRDefault="00D97F3F" w:rsidP="00971EAD">
            <w:pPr>
              <w:spacing w:before="120" w:after="120"/>
              <w:rPr>
                <w:rFonts w:cstheme="minorHAnsi"/>
              </w:rPr>
            </w:pPr>
            <w:permStart w:id="6" w:edGrp="everyone"/>
            <w:r w:rsidRPr="00D97F3F">
              <w:rPr>
                <w:rFonts w:cstheme="minorHAnsi"/>
                <w:highlight w:val="yellow"/>
              </w:rPr>
              <w:t>[doplní dodavatel]</w:t>
            </w:r>
            <w:permEnd w:id="6"/>
          </w:p>
        </w:tc>
      </w:tr>
    </w:tbl>
    <w:p w:rsidR="00D97F3F" w:rsidRPr="00D97F3F" w:rsidRDefault="00D97F3F" w:rsidP="00971EAD"/>
    <w:p w:rsidR="00D97F3F" w:rsidRPr="00D97F3F" w:rsidRDefault="00D97F3F" w:rsidP="00971EAD">
      <w:r w:rsidRPr="00D97F3F">
        <w:br w:type="page"/>
      </w:r>
    </w:p>
    <w:p w:rsidR="000947FD" w:rsidRPr="00D97F3F" w:rsidRDefault="00A7501A" w:rsidP="00971EAD">
      <w:pPr>
        <w:pStyle w:val="Nadpis1"/>
        <w:spacing w:after="240"/>
        <w:ind w:hanging="720"/>
        <w:jc w:val="left"/>
      </w:pPr>
      <w:r w:rsidRPr="00D97F3F">
        <w:lastRenderedPageBreak/>
        <w:t>Základní údaje o výběrovém řízení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2943"/>
        <w:gridCol w:w="6269"/>
      </w:tblGrid>
      <w:tr w:rsidR="00A7501A" w:rsidRPr="00D97F3F" w:rsidTr="00C11C80">
        <w:trPr>
          <w:trHeight w:val="397"/>
        </w:trPr>
        <w:tc>
          <w:tcPr>
            <w:tcW w:w="2943" w:type="dxa"/>
            <w:vAlign w:val="center"/>
          </w:tcPr>
          <w:p w:rsidR="00A7501A" w:rsidRPr="00D97F3F" w:rsidRDefault="002F7709" w:rsidP="00971EAD">
            <w:r>
              <w:t>Druh</w:t>
            </w:r>
            <w:r w:rsidR="00A7501A" w:rsidRPr="00D97F3F">
              <w:t xml:space="preserve"> výběrového řízení</w:t>
            </w:r>
          </w:p>
        </w:tc>
        <w:tc>
          <w:tcPr>
            <w:tcW w:w="6269" w:type="dxa"/>
            <w:vAlign w:val="center"/>
          </w:tcPr>
          <w:p w:rsidR="00A7501A" w:rsidRPr="00D97F3F" w:rsidRDefault="002F7709" w:rsidP="00971EAD">
            <w:pPr>
              <w:tabs>
                <w:tab w:val="left" w:pos="2070"/>
              </w:tabs>
              <w:spacing w:before="120" w:after="120"/>
            </w:pPr>
            <w:r w:rsidRPr="00984A2C">
              <w:t>poskytnutí služeb</w:t>
            </w:r>
          </w:p>
        </w:tc>
      </w:tr>
      <w:tr w:rsidR="002F7709" w:rsidRPr="00D97F3F" w:rsidTr="00C11C80">
        <w:trPr>
          <w:trHeight w:val="397"/>
        </w:trPr>
        <w:tc>
          <w:tcPr>
            <w:tcW w:w="2943" w:type="dxa"/>
            <w:vAlign w:val="center"/>
          </w:tcPr>
          <w:p w:rsidR="002F7709" w:rsidRDefault="002F7709" w:rsidP="00971EAD">
            <w:r>
              <w:t>Předmět výběrového řízení</w:t>
            </w:r>
          </w:p>
        </w:tc>
        <w:tc>
          <w:tcPr>
            <w:tcW w:w="6269" w:type="dxa"/>
            <w:vAlign w:val="center"/>
          </w:tcPr>
          <w:p w:rsidR="002F7709" w:rsidRPr="004E24DC" w:rsidRDefault="00984A2C" w:rsidP="00971EAD">
            <w:pPr>
              <w:tabs>
                <w:tab w:val="left" w:pos="2070"/>
              </w:tabs>
              <w:spacing w:before="120" w:after="120"/>
            </w:pPr>
            <w:r w:rsidRPr="004E24DC">
              <w:t>Fyzická ostraha</w:t>
            </w:r>
            <w:r w:rsidR="0082435E">
              <w:t>, recepční</w:t>
            </w:r>
            <w:r w:rsidRPr="004E24DC">
              <w:t xml:space="preserve"> + úklid</w:t>
            </w:r>
          </w:p>
        </w:tc>
      </w:tr>
      <w:tr w:rsidR="002F7709" w:rsidRPr="00D97F3F" w:rsidTr="00C11C80">
        <w:trPr>
          <w:trHeight w:val="397"/>
        </w:trPr>
        <w:tc>
          <w:tcPr>
            <w:tcW w:w="2943" w:type="dxa"/>
            <w:vAlign w:val="center"/>
          </w:tcPr>
          <w:p w:rsidR="002F7709" w:rsidRPr="00D97F3F" w:rsidRDefault="002F7709" w:rsidP="00971EAD">
            <w:r w:rsidRPr="00D97F3F">
              <w:t>Způsob nacenění</w:t>
            </w:r>
          </w:p>
        </w:tc>
        <w:tc>
          <w:tcPr>
            <w:tcW w:w="6269" w:type="dxa"/>
            <w:vAlign w:val="center"/>
          </w:tcPr>
          <w:p w:rsidR="002F7709" w:rsidRPr="004E24DC" w:rsidRDefault="002F7709" w:rsidP="00D15EC6">
            <w:pPr>
              <w:spacing w:before="120" w:after="120"/>
              <w:rPr>
                <w:b/>
                <w:i/>
              </w:rPr>
            </w:pPr>
            <w:r w:rsidRPr="004E24DC">
              <w:rPr>
                <w:i/>
              </w:rPr>
              <w:t xml:space="preserve">Dodavatel stanoví nabídkovou cenu </w:t>
            </w:r>
            <w:r w:rsidR="002751E9" w:rsidRPr="004E24DC">
              <w:rPr>
                <w:i/>
              </w:rPr>
              <w:t xml:space="preserve">v Kč bez DPH </w:t>
            </w:r>
            <w:r w:rsidRPr="004E24DC">
              <w:rPr>
                <w:i/>
              </w:rPr>
              <w:t xml:space="preserve">za </w:t>
            </w:r>
            <w:r w:rsidR="002751E9" w:rsidRPr="004E24DC">
              <w:rPr>
                <w:i/>
              </w:rPr>
              <w:t xml:space="preserve">hodinu práce strážného a recepční a dále stanoví </w:t>
            </w:r>
            <w:r w:rsidR="00D15EC6">
              <w:rPr>
                <w:i/>
              </w:rPr>
              <w:t>v Kč bez DPH cenu za m² úklidu</w:t>
            </w:r>
            <w:r w:rsidR="004E24DC" w:rsidRPr="004E24DC">
              <w:rPr>
                <w:i/>
              </w:rPr>
              <w:t>.</w:t>
            </w:r>
          </w:p>
        </w:tc>
      </w:tr>
      <w:tr w:rsidR="002F7709" w:rsidRPr="00D97F3F" w:rsidTr="00C11C80">
        <w:trPr>
          <w:trHeight w:val="397"/>
        </w:trPr>
        <w:tc>
          <w:tcPr>
            <w:tcW w:w="2943" w:type="dxa"/>
            <w:vAlign w:val="center"/>
          </w:tcPr>
          <w:p w:rsidR="002F7709" w:rsidRPr="00D97F3F" w:rsidRDefault="002F7709" w:rsidP="00971EAD">
            <w:r w:rsidRPr="00D97F3F">
              <w:t>Způsob hodnocení</w:t>
            </w:r>
          </w:p>
        </w:tc>
        <w:tc>
          <w:tcPr>
            <w:tcW w:w="6269" w:type="dxa"/>
            <w:vAlign w:val="center"/>
          </w:tcPr>
          <w:p w:rsidR="002F7709" w:rsidRPr="00D97F3F" w:rsidRDefault="002F7709" w:rsidP="00971EAD">
            <w:pPr>
              <w:spacing w:before="120" w:after="120"/>
            </w:pPr>
            <w:r w:rsidRPr="00D97F3F">
              <w:t>Jako nejvýhodnější bude zvolena nabídka s</w:t>
            </w:r>
            <w:r w:rsidR="007772EB">
              <w:t> nejvyšším počtem dosažených bodů</w:t>
            </w:r>
            <w:r w:rsidRPr="00D97F3F">
              <w:t>.</w:t>
            </w:r>
            <w:r w:rsidR="007772EB">
              <w:t xml:space="preserve"> </w:t>
            </w:r>
            <w:r w:rsidR="007772EB" w:rsidRPr="007772EB">
              <w:t>Hodnocení nabídek bude probíhat bezprostředně po uplynut</w:t>
            </w:r>
            <w:r w:rsidR="007772EB">
              <w:t>í lhůty pro podání nabídek</w:t>
            </w:r>
            <w:r w:rsidR="007772EB" w:rsidRPr="007772EB">
              <w:t xml:space="preserve"> bez přítomnosti uchazečů.</w:t>
            </w:r>
          </w:p>
        </w:tc>
      </w:tr>
      <w:tr w:rsidR="002F7709" w:rsidRPr="00D97F3F" w:rsidTr="00C11C80">
        <w:trPr>
          <w:trHeight w:val="397"/>
        </w:trPr>
        <w:tc>
          <w:tcPr>
            <w:tcW w:w="2943" w:type="dxa"/>
            <w:vAlign w:val="center"/>
          </w:tcPr>
          <w:p w:rsidR="002F7709" w:rsidRPr="00D97F3F" w:rsidRDefault="002F7709" w:rsidP="00971EAD">
            <w:r w:rsidRPr="00D97F3F">
              <w:t xml:space="preserve">Lhůta pro </w:t>
            </w:r>
            <w:r w:rsidR="00CB6CDD">
              <w:t>podání</w:t>
            </w:r>
            <w:r w:rsidRPr="00D97F3F">
              <w:t xml:space="preserve"> nabídky</w:t>
            </w:r>
          </w:p>
        </w:tc>
        <w:tc>
          <w:tcPr>
            <w:tcW w:w="6269" w:type="dxa"/>
            <w:vAlign w:val="center"/>
          </w:tcPr>
          <w:p w:rsidR="002F7709" w:rsidRPr="00D97F3F" w:rsidRDefault="00DA2D57" w:rsidP="00971EAD">
            <w:pPr>
              <w:spacing w:before="120" w:after="12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b/>
              </w:rPr>
              <w:t>31. 7. 2019 v 10:00 hod.</w:t>
            </w:r>
            <w:r w:rsidR="007A1ACD">
              <w:rPr>
                <w:b/>
              </w:rPr>
              <w:t xml:space="preserve">, </w:t>
            </w:r>
            <w:r w:rsidR="007A1ACD" w:rsidRPr="007A1ACD">
              <w:t>Lhůta pro podání nabídek začíná běžet dnem následujícím po dni odeslání oznámení o zahájení zadávacího řízení.</w:t>
            </w:r>
          </w:p>
        </w:tc>
      </w:tr>
      <w:tr w:rsidR="002F7709" w:rsidRPr="00D97F3F" w:rsidTr="00C11C80">
        <w:trPr>
          <w:trHeight w:val="397"/>
        </w:trPr>
        <w:tc>
          <w:tcPr>
            <w:tcW w:w="2943" w:type="dxa"/>
            <w:vAlign w:val="center"/>
          </w:tcPr>
          <w:p w:rsidR="002F7709" w:rsidRPr="00D97F3F" w:rsidRDefault="002F7709" w:rsidP="00971EAD">
            <w:r w:rsidRPr="00D97F3F">
              <w:t xml:space="preserve">Způsob </w:t>
            </w:r>
            <w:r w:rsidR="00CB6CDD">
              <w:t>podání</w:t>
            </w:r>
            <w:r w:rsidRPr="00D97F3F">
              <w:t xml:space="preserve"> nabídky</w:t>
            </w:r>
          </w:p>
        </w:tc>
        <w:tc>
          <w:tcPr>
            <w:tcW w:w="6269" w:type="dxa"/>
            <w:vAlign w:val="center"/>
          </w:tcPr>
          <w:p w:rsidR="002F7709" w:rsidRPr="00D97F3F" w:rsidRDefault="0045591A" w:rsidP="00971EAD">
            <w:pPr>
              <w:spacing w:before="120" w:after="120"/>
              <w:rPr>
                <w:highlight w:val="yellow"/>
              </w:rPr>
            </w:pPr>
            <w:r>
              <w:t>Dodavatel v tomto dokumentu vyplní všechna žlutě podbarvená pole, především celkovou nabídko</w:t>
            </w:r>
            <w:r w:rsidR="007A1ACD">
              <w:t>vou cenu.</w:t>
            </w:r>
            <w:r>
              <w:t xml:space="preserve"> </w:t>
            </w:r>
            <w:r w:rsidR="00DA2D57">
              <w:t>Další pokyny vizte v bodech 3 a</w:t>
            </w:r>
            <w:r w:rsidR="007A1ACD">
              <w:t xml:space="preserve"> 6 této Výzvy pro podání nabídek</w:t>
            </w:r>
            <w:r w:rsidR="002F7709" w:rsidRPr="00D97F3F">
              <w:t>.</w:t>
            </w:r>
          </w:p>
        </w:tc>
      </w:tr>
    </w:tbl>
    <w:p w:rsidR="00A7501A" w:rsidRPr="00D97F3F" w:rsidRDefault="00D97F3F" w:rsidP="00971EAD">
      <w:pPr>
        <w:pStyle w:val="Nadpis1"/>
        <w:spacing w:before="240"/>
        <w:ind w:hanging="720"/>
        <w:jc w:val="left"/>
      </w:pPr>
      <w:r w:rsidRPr="00D97F3F">
        <w:t>Nabídková cena</w:t>
      </w:r>
    </w:p>
    <w:p w:rsidR="0084737E" w:rsidRDefault="00BB08EC" w:rsidP="00971EAD">
      <w:pPr>
        <w:pStyle w:val="Styl11"/>
        <w:ind w:left="567" w:hanging="567"/>
        <w:jc w:val="left"/>
      </w:pPr>
      <w:r>
        <w:t>Dodavatel vyplní pro účely hodnocení tabulk</w:t>
      </w:r>
      <w:r w:rsidR="007F7E8E">
        <w:t>y níže;</w:t>
      </w:r>
    </w:p>
    <w:p w:rsidR="007F7E8E" w:rsidRDefault="007F7E8E" w:rsidP="00971EAD">
      <w:pPr>
        <w:pStyle w:val="Styl11"/>
        <w:ind w:left="567" w:hanging="567"/>
        <w:jc w:val="left"/>
      </w:pPr>
      <w:r>
        <w:t>Dále dodavatel vyplní t</w:t>
      </w:r>
      <w:r w:rsidR="00CC0A72">
        <w:t xml:space="preserve">abulku, která tvoří přílohu č. </w:t>
      </w:r>
      <w:r w:rsidR="00D86737">
        <w:t>1</w:t>
      </w:r>
      <w:r>
        <w:t xml:space="preserve"> této Výzvy;</w:t>
      </w:r>
    </w:p>
    <w:p w:rsidR="00445202" w:rsidRPr="00DA2D57" w:rsidRDefault="007F7E8E" w:rsidP="00971EAD">
      <w:pPr>
        <w:pStyle w:val="Styl11"/>
        <w:ind w:left="567" w:hanging="567"/>
        <w:jc w:val="left"/>
      </w:pPr>
      <w:r w:rsidRPr="00DA2D57">
        <w:t>Veškeré ceny budou uvedeny</w:t>
      </w:r>
      <w:r w:rsidR="00445202" w:rsidRPr="00DA2D57">
        <w:t xml:space="preserve"> vč. náhradního plnění, které</w:t>
      </w:r>
      <w:r w:rsidR="000F4F5A" w:rsidRPr="00DA2D57">
        <w:t xml:space="preserve"> nebude navyšovat cenu zakázky;</w:t>
      </w:r>
    </w:p>
    <w:p w:rsidR="007772EB" w:rsidRDefault="007772EB" w:rsidP="00971EAD">
      <w:pPr>
        <w:pStyle w:val="Styl11"/>
        <w:numPr>
          <w:ilvl w:val="0"/>
          <w:numId w:val="0"/>
        </w:numPr>
        <w:spacing w:after="0"/>
        <w:jc w:val="left"/>
      </w:pPr>
      <w:r>
        <w:t>Tabulka č. 1</w:t>
      </w:r>
    </w:p>
    <w:tbl>
      <w:tblPr>
        <w:tblStyle w:val="Mkatabulky"/>
        <w:tblW w:w="9209" w:type="dxa"/>
        <w:tblInd w:w="-1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5807"/>
        <w:gridCol w:w="3402"/>
      </w:tblGrid>
      <w:tr w:rsidR="009029A6" w:rsidRPr="00D97F3F" w:rsidTr="00CB6CDD">
        <w:trPr>
          <w:trHeight w:val="397"/>
        </w:trPr>
        <w:tc>
          <w:tcPr>
            <w:tcW w:w="5807" w:type="dxa"/>
            <w:tcBorders>
              <w:bottom w:val="single" w:sz="12" w:space="0" w:color="808080" w:themeColor="background1" w:themeShade="80"/>
            </w:tcBorders>
            <w:shd w:val="clear" w:color="auto" w:fill="0B91D0"/>
            <w:vAlign w:val="center"/>
          </w:tcPr>
          <w:p w:rsidR="009029A6" w:rsidRPr="009029A6" w:rsidRDefault="007772EB" w:rsidP="00971E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Profese</w:t>
            </w:r>
          </w:p>
        </w:tc>
        <w:tc>
          <w:tcPr>
            <w:tcW w:w="3402" w:type="dxa"/>
            <w:tcBorders>
              <w:bottom w:val="single" w:sz="12" w:space="0" w:color="808080" w:themeColor="background1" w:themeShade="80"/>
            </w:tcBorders>
            <w:shd w:val="clear" w:color="auto" w:fill="0B91D0"/>
            <w:vAlign w:val="center"/>
          </w:tcPr>
          <w:p w:rsidR="009029A6" w:rsidRPr="009029A6" w:rsidRDefault="007772EB" w:rsidP="00971EAD">
            <w:pPr>
              <w:tabs>
                <w:tab w:val="left" w:pos="2070"/>
              </w:tabs>
              <w:spacing w:before="120" w:after="120"/>
              <w:rPr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Hodinová sazba</w:t>
            </w:r>
            <w:r w:rsidR="009029A6" w:rsidRPr="009029A6">
              <w:rPr>
                <w:rFonts w:cstheme="minorHAnsi"/>
                <w:b/>
                <w:color w:val="FFFFFF" w:themeColor="background1"/>
              </w:rPr>
              <w:t xml:space="preserve"> v KČ bez DPH</w:t>
            </w:r>
          </w:p>
        </w:tc>
      </w:tr>
      <w:tr w:rsidR="009029A6" w:rsidRPr="00D97F3F" w:rsidTr="00CB6CDD">
        <w:trPr>
          <w:trHeight w:val="397"/>
        </w:trPr>
        <w:tc>
          <w:tcPr>
            <w:tcW w:w="5807" w:type="dxa"/>
            <w:tcBorders>
              <w:top w:val="single" w:sz="12" w:space="0" w:color="808080" w:themeColor="background1" w:themeShade="80"/>
            </w:tcBorders>
            <w:vAlign w:val="center"/>
          </w:tcPr>
          <w:p w:rsidR="009029A6" w:rsidRPr="009029A6" w:rsidRDefault="007772EB" w:rsidP="00971EAD">
            <w:r>
              <w:t>Strážný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</w:tcBorders>
            <w:vAlign w:val="center"/>
          </w:tcPr>
          <w:p w:rsidR="009029A6" w:rsidRPr="00D97F3F" w:rsidRDefault="009029A6" w:rsidP="00D86737">
            <w:pPr>
              <w:spacing w:before="120" w:after="120"/>
            </w:pPr>
            <w:permStart w:id="7" w:edGrp="everyone"/>
            <w:r w:rsidRPr="00D97F3F">
              <w:rPr>
                <w:rFonts w:cstheme="minorHAnsi"/>
                <w:highlight w:val="yellow"/>
              </w:rPr>
              <w:t>[</w:t>
            </w:r>
            <w:r w:rsidR="00D86737">
              <w:rPr>
                <w:rFonts w:cstheme="minorHAnsi"/>
                <w:highlight w:val="yellow"/>
              </w:rPr>
              <w:t>doplní</w:t>
            </w:r>
            <w:r w:rsidRPr="00D97F3F">
              <w:rPr>
                <w:rFonts w:cstheme="minorHAnsi"/>
                <w:highlight w:val="yellow"/>
              </w:rPr>
              <w:t xml:space="preserve"> dodavatel]</w:t>
            </w:r>
            <w:permEnd w:id="7"/>
          </w:p>
        </w:tc>
      </w:tr>
    </w:tbl>
    <w:p w:rsidR="00A55020" w:rsidRDefault="00A55020" w:rsidP="00971EAD">
      <w:pPr>
        <w:pStyle w:val="Styl11"/>
        <w:numPr>
          <w:ilvl w:val="0"/>
          <w:numId w:val="0"/>
        </w:numPr>
        <w:spacing w:before="0" w:after="0"/>
        <w:jc w:val="left"/>
      </w:pPr>
    </w:p>
    <w:p w:rsidR="00D15EC6" w:rsidRDefault="00D15EC6" w:rsidP="00971EAD">
      <w:pPr>
        <w:pStyle w:val="Styl11"/>
        <w:numPr>
          <w:ilvl w:val="0"/>
          <w:numId w:val="0"/>
        </w:numPr>
        <w:spacing w:before="0" w:after="0"/>
        <w:jc w:val="left"/>
      </w:pPr>
    </w:p>
    <w:p w:rsidR="00A87BF3" w:rsidRDefault="00A87BF3" w:rsidP="00971EAD">
      <w:pPr>
        <w:pStyle w:val="Styl11"/>
        <w:numPr>
          <w:ilvl w:val="0"/>
          <w:numId w:val="0"/>
        </w:numPr>
        <w:spacing w:before="0" w:after="0"/>
        <w:jc w:val="left"/>
      </w:pPr>
      <w:r>
        <w:t>Tabulka č. 2</w:t>
      </w:r>
    </w:p>
    <w:tbl>
      <w:tblPr>
        <w:tblStyle w:val="Mkatabulky"/>
        <w:tblW w:w="9209" w:type="dxa"/>
        <w:tblInd w:w="-1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5807"/>
        <w:gridCol w:w="3402"/>
      </w:tblGrid>
      <w:tr w:rsidR="00A87BF3" w:rsidRPr="00D97F3F" w:rsidTr="009C61BF">
        <w:trPr>
          <w:trHeight w:val="397"/>
        </w:trPr>
        <w:tc>
          <w:tcPr>
            <w:tcW w:w="5807" w:type="dxa"/>
            <w:tcBorders>
              <w:bottom w:val="single" w:sz="12" w:space="0" w:color="808080" w:themeColor="background1" w:themeShade="80"/>
            </w:tcBorders>
            <w:shd w:val="clear" w:color="auto" w:fill="0B91D0"/>
            <w:vAlign w:val="center"/>
          </w:tcPr>
          <w:p w:rsidR="00A87BF3" w:rsidRPr="009029A6" w:rsidRDefault="00A87BF3" w:rsidP="009C61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Profese</w:t>
            </w:r>
          </w:p>
        </w:tc>
        <w:tc>
          <w:tcPr>
            <w:tcW w:w="3402" w:type="dxa"/>
            <w:tcBorders>
              <w:bottom w:val="single" w:sz="12" w:space="0" w:color="808080" w:themeColor="background1" w:themeShade="80"/>
            </w:tcBorders>
            <w:shd w:val="clear" w:color="auto" w:fill="0B91D0"/>
            <w:vAlign w:val="center"/>
          </w:tcPr>
          <w:p w:rsidR="00A87BF3" w:rsidRPr="009029A6" w:rsidRDefault="00A87BF3" w:rsidP="009C61BF">
            <w:pPr>
              <w:tabs>
                <w:tab w:val="left" w:pos="2070"/>
              </w:tabs>
              <w:spacing w:before="120" w:after="120"/>
              <w:rPr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Hodinová sazba</w:t>
            </w:r>
            <w:r w:rsidRPr="009029A6">
              <w:rPr>
                <w:rFonts w:cstheme="minorHAnsi"/>
                <w:b/>
                <w:color w:val="FFFFFF" w:themeColor="background1"/>
              </w:rPr>
              <w:t xml:space="preserve"> v KČ bez DPH</w:t>
            </w:r>
          </w:p>
        </w:tc>
      </w:tr>
      <w:tr w:rsidR="00A87BF3" w:rsidRPr="00D97F3F" w:rsidTr="009C61BF">
        <w:trPr>
          <w:trHeight w:val="397"/>
        </w:trPr>
        <w:tc>
          <w:tcPr>
            <w:tcW w:w="5807" w:type="dxa"/>
            <w:vAlign w:val="center"/>
          </w:tcPr>
          <w:p w:rsidR="00A87BF3" w:rsidRPr="009029A6" w:rsidRDefault="00A87BF3" w:rsidP="009C61BF">
            <w:r>
              <w:t>Recepční</w:t>
            </w:r>
          </w:p>
        </w:tc>
        <w:tc>
          <w:tcPr>
            <w:tcW w:w="3402" w:type="dxa"/>
            <w:vAlign w:val="center"/>
          </w:tcPr>
          <w:p w:rsidR="00A87BF3" w:rsidRPr="00D97F3F" w:rsidRDefault="00A87BF3" w:rsidP="009C61BF">
            <w:pPr>
              <w:spacing w:before="120" w:after="120"/>
            </w:pPr>
            <w:permStart w:id="8" w:edGrp="everyone"/>
            <w:r w:rsidRPr="00D97F3F">
              <w:rPr>
                <w:rFonts w:cstheme="minorHAnsi"/>
                <w:highlight w:val="yellow"/>
              </w:rPr>
              <w:t>[doplní dodavatel]</w:t>
            </w:r>
            <w:permEnd w:id="8"/>
          </w:p>
        </w:tc>
      </w:tr>
    </w:tbl>
    <w:p w:rsidR="00A87BF3" w:rsidRDefault="00A87BF3" w:rsidP="00971EAD">
      <w:pPr>
        <w:pStyle w:val="Styl11"/>
        <w:numPr>
          <w:ilvl w:val="0"/>
          <w:numId w:val="0"/>
        </w:numPr>
        <w:spacing w:before="0" w:after="0"/>
        <w:jc w:val="left"/>
      </w:pPr>
    </w:p>
    <w:p w:rsidR="00D15EC6" w:rsidRDefault="00D15EC6" w:rsidP="00971EAD">
      <w:pPr>
        <w:pStyle w:val="Styl11"/>
        <w:numPr>
          <w:ilvl w:val="0"/>
          <w:numId w:val="0"/>
        </w:numPr>
        <w:spacing w:before="0" w:after="0"/>
        <w:jc w:val="left"/>
      </w:pPr>
    </w:p>
    <w:p w:rsidR="00383ABE" w:rsidRDefault="00383ABE" w:rsidP="00971EAD">
      <w:pPr>
        <w:pStyle w:val="Styl11"/>
        <w:numPr>
          <w:ilvl w:val="0"/>
          <w:numId w:val="0"/>
        </w:numPr>
        <w:spacing w:before="0" w:after="0"/>
        <w:jc w:val="left"/>
      </w:pPr>
      <w:r>
        <w:t>Tabulka č. 3</w:t>
      </w:r>
    </w:p>
    <w:tbl>
      <w:tblPr>
        <w:tblStyle w:val="Mkatabulky"/>
        <w:tblW w:w="9209" w:type="dxa"/>
        <w:tblInd w:w="-1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5807"/>
        <w:gridCol w:w="3402"/>
      </w:tblGrid>
      <w:tr w:rsidR="00383ABE" w:rsidRPr="00D97F3F" w:rsidTr="00164B81">
        <w:trPr>
          <w:trHeight w:val="397"/>
        </w:trPr>
        <w:tc>
          <w:tcPr>
            <w:tcW w:w="5807" w:type="dxa"/>
            <w:tcBorders>
              <w:bottom w:val="single" w:sz="12" w:space="0" w:color="808080" w:themeColor="background1" w:themeShade="80"/>
            </w:tcBorders>
            <w:shd w:val="clear" w:color="auto" w:fill="0B91D0"/>
            <w:vAlign w:val="center"/>
          </w:tcPr>
          <w:p w:rsidR="00383ABE" w:rsidRPr="009029A6" w:rsidRDefault="00383ABE" w:rsidP="00971E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Úklid</w:t>
            </w:r>
          </w:p>
        </w:tc>
        <w:tc>
          <w:tcPr>
            <w:tcW w:w="3402" w:type="dxa"/>
            <w:tcBorders>
              <w:bottom w:val="single" w:sz="12" w:space="0" w:color="808080" w:themeColor="background1" w:themeShade="80"/>
            </w:tcBorders>
            <w:shd w:val="clear" w:color="auto" w:fill="0B91D0"/>
            <w:vAlign w:val="center"/>
          </w:tcPr>
          <w:p w:rsidR="00383ABE" w:rsidRPr="009029A6" w:rsidRDefault="00383ABE" w:rsidP="00971EAD">
            <w:pPr>
              <w:tabs>
                <w:tab w:val="left" w:pos="2070"/>
              </w:tabs>
              <w:spacing w:before="120" w:after="120"/>
              <w:rPr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Cena za m² v Kč bez DPH</w:t>
            </w:r>
          </w:p>
        </w:tc>
      </w:tr>
      <w:tr w:rsidR="00383ABE" w:rsidRPr="00D97F3F" w:rsidTr="00164B81">
        <w:trPr>
          <w:trHeight w:val="397"/>
        </w:trPr>
        <w:tc>
          <w:tcPr>
            <w:tcW w:w="5807" w:type="dxa"/>
            <w:tcBorders>
              <w:top w:val="single" w:sz="12" w:space="0" w:color="808080" w:themeColor="background1" w:themeShade="80"/>
            </w:tcBorders>
            <w:vAlign w:val="center"/>
          </w:tcPr>
          <w:p w:rsidR="00383ABE" w:rsidRPr="009029A6" w:rsidRDefault="00383ABE" w:rsidP="00971EAD">
            <w:r>
              <w:t>Úklidové služby</w:t>
            </w:r>
            <w:r w:rsidR="007F7E8E">
              <w:t xml:space="preserve"> kanceláří a společných prostor, vyjma laboratoří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</w:tcBorders>
            <w:vAlign w:val="center"/>
          </w:tcPr>
          <w:p w:rsidR="00383ABE" w:rsidRPr="00D97F3F" w:rsidRDefault="00383ABE" w:rsidP="00971EAD">
            <w:pPr>
              <w:spacing w:before="120" w:after="120"/>
            </w:pPr>
            <w:permStart w:id="9" w:edGrp="everyone"/>
            <w:r w:rsidRPr="00D97F3F">
              <w:rPr>
                <w:rFonts w:cstheme="minorHAnsi"/>
                <w:highlight w:val="yellow"/>
              </w:rPr>
              <w:t>[doplní dodavatel]</w:t>
            </w:r>
            <w:permEnd w:id="9"/>
          </w:p>
        </w:tc>
      </w:tr>
    </w:tbl>
    <w:p w:rsidR="00383ABE" w:rsidRPr="00BB08EC" w:rsidRDefault="00383ABE" w:rsidP="00971EAD">
      <w:pPr>
        <w:pStyle w:val="Styl11"/>
        <w:numPr>
          <w:ilvl w:val="0"/>
          <w:numId w:val="0"/>
        </w:numPr>
        <w:spacing w:before="0" w:after="0"/>
        <w:jc w:val="left"/>
      </w:pPr>
    </w:p>
    <w:p w:rsidR="00BB08EC" w:rsidRDefault="00F23B05" w:rsidP="00971EAD">
      <w:pPr>
        <w:pStyle w:val="Nadpis1"/>
        <w:spacing w:before="360"/>
        <w:ind w:hanging="720"/>
        <w:jc w:val="left"/>
      </w:pPr>
      <w:r>
        <w:t>Bližší informace k výběrovému řízení</w:t>
      </w:r>
    </w:p>
    <w:p w:rsidR="00F23B05" w:rsidRPr="009D2ABC" w:rsidRDefault="00F23B05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  <w:u w:val="single"/>
        </w:rPr>
      </w:pPr>
      <w:r w:rsidRPr="009D2ABC">
        <w:rPr>
          <w:rFonts w:asciiTheme="minorHAnsi" w:hAnsiTheme="minorHAnsi"/>
          <w:u w:val="single"/>
        </w:rPr>
        <w:t xml:space="preserve">Bezpečnostní služby </w:t>
      </w:r>
    </w:p>
    <w:p w:rsidR="00F23B05" w:rsidRPr="009D2ABC" w:rsidRDefault="00F23B05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 xml:space="preserve">- stálá </w:t>
      </w:r>
      <w:r w:rsidR="00D15EC6">
        <w:rPr>
          <w:rFonts w:asciiTheme="minorHAnsi" w:hAnsiTheme="minorHAnsi"/>
        </w:rPr>
        <w:t>ochrana</w:t>
      </w:r>
      <w:r w:rsidRPr="009D2ABC">
        <w:rPr>
          <w:rFonts w:asciiTheme="minorHAnsi" w:hAnsiTheme="minorHAnsi"/>
        </w:rPr>
        <w:t xml:space="preserve"> </w:t>
      </w:r>
      <w:r w:rsidR="00971EAD" w:rsidRPr="009D2ABC">
        <w:rPr>
          <w:rFonts w:asciiTheme="minorHAnsi" w:hAnsiTheme="minorHAnsi"/>
        </w:rPr>
        <w:t xml:space="preserve">a ostraha </w:t>
      </w:r>
      <w:r w:rsidRPr="009D2ABC">
        <w:rPr>
          <w:rFonts w:asciiTheme="minorHAnsi" w:hAnsiTheme="minorHAnsi"/>
        </w:rPr>
        <w:t xml:space="preserve">osob a </w:t>
      </w:r>
      <w:r w:rsidR="00971EAD" w:rsidRPr="009D2ABC">
        <w:rPr>
          <w:rFonts w:asciiTheme="minorHAnsi" w:hAnsiTheme="minorHAnsi"/>
        </w:rPr>
        <w:t xml:space="preserve">budov </w:t>
      </w:r>
      <w:r w:rsidR="0078309E" w:rsidRPr="009D2ABC">
        <w:rPr>
          <w:rFonts w:asciiTheme="minorHAnsi" w:hAnsiTheme="minorHAnsi"/>
        </w:rPr>
        <w:t>dvěma</w:t>
      </w:r>
      <w:r w:rsidRPr="009D2ABC">
        <w:rPr>
          <w:rFonts w:asciiTheme="minorHAnsi" w:hAnsiTheme="minorHAnsi"/>
        </w:rPr>
        <w:t xml:space="preserve"> pracovníky</w:t>
      </w:r>
      <w:r w:rsidR="00D15EC6">
        <w:rPr>
          <w:rFonts w:asciiTheme="minorHAnsi" w:hAnsiTheme="minorHAnsi"/>
        </w:rPr>
        <w:t>;</w:t>
      </w:r>
    </w:p>
    <w:p w:rsidR="00F23B05" w:rsidRPr="009D2ABC" w:rsidRDefault="00F23B05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- přítomnost pracovníků 24 hodin denně (po-ne)</w:t>
      </w:r>
      <w:r w:rsidR="00D15EC6">
        <w:rPr>
          <w:rFonts w:asciiTheme="minorHAnsi" w:hAnsiTheme="minorHAnsi"/>
        </w:rPr>
        <w:t>;</w:t>
      </w:r>
    </w:p>
    <w:p w:rsidR="00F23B05" w:rsidRPr="009D2ABC" w:rsidRDefault="00F23B05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 xml:space="preserve">- služba na recepci - evidence osob v docházkovém systému, evidence a výdej klíčů, obsluha </w:t>
      </w:r>
    </w:p>
    <w:p w:rsidR="00F23B05" w:rsidRPr="009D2ABC" w:rsidRDefault="00F23B05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 xml:space="preserve">   EPS+EZS a ohlašovny požáru, obsluha tel. </w:t>
      </w:r>
      <w:r w:rsidR="0078309E" w:rsidRPr="009D2ABC">
        <w:rPr>
          <w:rFonts w:asciiTheme="minorHAnsi" w:hAnsiTheme="minorHAnsi"/>
        </w:rPr>
        <w:t>ú</w:t>
      </w:r>
      <w:r w:rsidRPr="009D2ABC">
        <w:rPr>
          <w:rFonts w:asciiTheme="minorHAnsi" w:hAnsiTheme="minorHAnsi"/>
        </w:rPr>
        <w:t>středny</w:t>
      </w:r>
      <w:r w:rsidR="00D15EC6">
        <w:rPr>
          <w:rFonts w:asciiTheme="minorHAnsi" w:hAnsiTheme="minorHAnsi"/>
        </w:rPr>
        <w:t>;</w:t>
      </w:r>
    </w:p>
    <w:p w:rsidR="00F23B05" w:rsidRPr="009D2ABC" w:rsidRDefault="00F23B05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- obchůzková činnost</w:t>
      </w:r>
      <w:r w:rsidR="00D15EC6">
        <w:rPr>
          <w:rFonts w:asciiTheme="minorHAnsi" w:hAnsiTheme="minorHAnsi"/>
        </w:rPr>
        <w:t>;</w:t>
      </w:r>
    </w:p>
    <w:p w:rsidR="00971EAD" w:rsidRPr="009D2ABC" w:rsidRDefault="00971EAD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- plnění ohlašovací povinnosti</w:t>
      </w:r>
      <w:r w:rsidR="00D15EC6">
        <w:rPr>
          <w:rFonts w:asciiTheme="minorHAnsi" w:hAnsiTheme="minorHAnsi"/>
        </w:rPr>
        <w:t>;</w:t>
      </w:r>
    </w:p>
    <w:p w:rsidR="00971EAD" w:rsidRPr="009D2ABC" w:rsidRDefault="00971EAD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- střežení majetku zadavatele a cizího majetku svěřeného zadavateli (vzorky ke zkouškám)</w:t>
      </w:r>
      <w:r w:rsidR="00D15EC6">
        <w:rPr>
          <w:rFonts w:asciiTheme="minorHAnsi" w:hAnsiTheme="minorHAnsi"/>
        </w:rPr>
        <w:t>;</w:t>
      </w:r>
    </w:p>
    <w:p w:rsidR="00D64B3E" w:rsidRPr="009D2ABC" w:rsidRDefault="00D64B3E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- úklid sněhu na přístupových komunikacích k objektům EZÚ, jedná se o úklid sněhu v</w:t>
      </w:r>
      <w:r w:rsidR="00D15EC6">
        <w:rPr>
          <w:rFonts w:asciiTheme="minorHAnsi" w:hAnsiTheme="minorHAnsi"/>
        </w:rPr>
        <w:t> </w:t>
      </w:r>
      <w:r w:rsidRPr="009D2ABC">
        <w:rPr>
          <w:rFonts w:asciiTheme="minorHAnsi" w:hAnsiTheme="minorHAnsi"/>
        </w:rPr>
        <w:t>případě sněžení v mimopracovní době, tzn. v době, kdy v EZÚ nebude přítomen nikdo, kdo by operativně sníh uklidil/prohrnul a posypal alespoň přístupové cesty do budov, aby si tu zaměstnanci nezpůsobili pádem úraz</w:t>
      </w:r>
      <w:r w:rsidR="00D15EC6">
        <w:rPr>
          <w:rFonts w:asciiTheme="minorHAnsi" w:hAnsiTheme="minorHAnsi"/>
        </w:rPr>
        <w:t>;</w:t>
      </w:r>
    </w:p>
    <w:p w:rsidR="00D64B3E" w:rsidRPr="009D2ABC" w:rsidRDefault="00D64B3E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- dodavatel instaluje obchůzkový systém včetně snímače/čtečky a kontrolních bodů/stanovišť</w:t>
      </w:r>
      <w:r w:rsidR="00D15EC6">
        <w:rPr>
          <w:rFonts w:asciiTheme="minorHAnsi" w:hAnsiTheme="minorHAnsi"/>
        </w:rPr>
        <w:t>;</w:t>
      </w:r>
    </w:p>
    <w:p w:rsidR="00971EAD" w:rsidRPr="009D2ABC" w:rsidRDefault="00971EAD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</w:p>
    <w:p w:rsidR="00971EAD" w:rsidRPr="009D2ABC" w:rsidRDefault="00971EAD" w:rsidP="00971EAD">
      <w:pPr>
        <w:jc w:val="both"/>
        <w:rPr>
          <w:rFonts w:cs="Tahoma"/>
          <w:b/>
        </w:rPr>
      </w:pPr>
      <w:r w:rsidRPr="009D2ABC">
        <w:rPr>
          <w:rFonts w:cs="Tahoma"/>
          <w:b/>
        </w:rPr>
        <w:t>Požadavky na pracovníky ostrahy:</w:t>
      </w:r>
    </w:p>
    <w:p w:rsidR="00971EAD" w:rsidRPr="009D2ABC" w:rsidRDefault="00E91CE5" w:rsidP="00971EAD">
      <w:pPr>
        <w:pStyle w:val="Odstavecseseznamem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="Tahoma"/>
        </w:rPr>
      </w:pPr>
      <w:r>
        <w:rPr>
          <w:rFonts w:cs="Tahoma"/>
        </w:rPr>
        <w:t>bezúhonnost</w:t>
      </w:r>
      <w:r w:rsidR="00971EAD" w:rsidRPr="009D2ABC">
        <w:rPr>
          <w:rFonts w:cs="Tahoma"/>
        </w:rPr>
        <w:t xml:space="preserve"> (minimálně čistý trestní rejstřík pro úmyslný trestný čin);</w:t>
      </w:r>
    </w:p>
    <w:p w:rsidR="00971EAD" w:rsidRPr="009D2ABC" w:rsidRDefault="00971EAD" w:rsidP="00971EAD">
      <w:pPr>
        <w:pStyle w:val="Odstavecseseznamem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="Tahoma"/>
        </w:rPr>
      </w:pPr>
      <w:r w:rsidRPr="009D2ABC">
        <w:rPr>
          <w:rFonts w:cs="Tahoma"/>
        </w:rPr>
        <w:t>přiměřené rozumové schopnosti umožňující samostatnost při rozhodování;</w:t>
      </w:r>
    </w:p>
    <w:p w:rsidR="00971EAD" w:rsidRPr="009D2ABC" w:rsidRDefault="003640EC" w:rsidP="00971EAD">
      <w:pPr>
        <w:pStyle w:val="Odstavecseseznamem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="Tahoma"/>
        </w:rPr>
      </w:pPr>
      <w:r>
        <w:rPr>
          <w:rFonts w:cs="Tahoma"/>
        </w:rPr>
        <w:t>neexistence</w:t>
      </w:r>
      <w:r w:rsidR="00971EAD" w:rsidRPr="009D2ABC">
        <w:rPr>
          <w:rFonts w:cs="Tahoma"/>
        </w:rPr>
        <w:t xml:space="preserve"> duševní choroby nebo výskytu duševních poruch;</w:t>
      </w:r>
    </w:p>
    <w:p w:rsidR="00971EAD" w:rsidRPr="009D2ABC" w:rsidRDefault="003640EC" w:rsidP="00971EAD">
      <w:pPr>
        <w:pStyle w:val="Odstavecseseznamem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="Tahoma"/>
        </w:rPr>
      </w:pPr>
      <w:r>
        <w:rPr>
          <w:rFonts w:cs="Tahoma"/>
        </w:rPr>
        <w:t>neexistence</w:t>
      </w:r>
      <w:r w:rsidR="00971EAD" w:rsidRPr="009D2ABC">
        <w:rPr>
          <w:rFonts w:cs="Tahoma"/>
        </w:rPr>
        <w:t xml:space="preserve"> návyků požívání alkoholu nebo jiných omamných látek;</w:t>
      </w:r>
    </w:p>
    <w:p w:rsidR="00971EAD" w:rsidRPr="009D2ABC" w:rsidRDefault="00971EAD" w:rsidP="00971EAD">
      <w:pPr>
        <w:pStyle w:val="Odstavecseseznamem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="Tahoma"/>
        </w:rPr>
      </w:pPr>
      <w:r w:rsidRPr="009D2ABC">
        <w:rPr>
          <w:rFonts w:cs="Tahoma"/>
        </w:rPr>
        <w:t>přiměřený fyzický a zdravotní stav umožňující vykonávání obchůzek bez použití výtahu - střední fyzická zátěž – výkon služby</w:t>
      </w:r>
      <w:r w:rsidRPr="009D2ABC">
        <w:rPr>
          <w:rFonts w:eastAsia="SimSun" w:cs="Tahoma"/>
          <w:color w:val="00000A"/>
          <w:lang w:eastAsia="zh-CN" w:bidi="hi-IN"/>
        </w:rPr>
        <w:t xml:space="preserve"> není vhodný pro zdravotně handicapované pracovníky;</w:t>
      </w:r>
    </w:p>
    <w:p w:rsidR="00971EAD" w:rsidRPr="009D2ABC" w:rsidRDefault="00971EAD" w:rsidP="00971EAD">
      <w:pPr>
        <w:pStyle w:val="Odstavecseseznamem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="Tahoma"/>
        </w:rPr>
      </w:pPr>
      <w:r w:rsidRPr="009D2ABC">
        <w:rPr>
          <w:rFonts w:eastAsia="SimSun" w:cs="Tahoma"/>
          <w:color w:val="00000A"/>
          <w:lang w:eastAsia="zh-CN" w:bidi="hi-IN"/>
        </w:rPr>
        <w:t>schopnost obsluhy technologií;</w:t>
      </w:r>
    </w:p>
    <w:p w:rsidR="00971EAD" w:rsidRPr="009D2ABC" w:rsidRDefault="00971EAD" w:rsidP="00971EAD">
      <w:pPr>
        <w:pStyle w:val="Odstavecseseznamem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="Tahoma"/>
        </w:rPr>
      </w:pPr>
      <w:r w:rsidRPr="009D2ABC">
        <w:rPr>
          <w:rFonts w:eastAsia="SimSun" w:cs="Tahoma"/>
          <w:color w:val="00000A"/>
          <w:lang w:eastAsia="zh-CN" w:bidi="hi-IN"/>
        </w:rPr>
        <w:t>psychické předpoklady (</w:t>
      </w:r>
      <w:r w:rsidRPr="009D2ABC">
        <w:rPr>
          <w:rFonts w:cs="Tahoma"/>
        </w:rPr>
        <w:t>profesionální vystupování</w:t>
      </w:r>
      <w:r w:rsidRPr="009D2ABC">
        <w:rPr>
          <w:rFonts w:eastAsia="SimSun" w:cs="Tahoma"/>
          <w:color w:val="00000A"/>
          <w:lang w:eastAsia="zh-CN" w:bidi="hi-IN"/>
        </w:rPr>
        <w:t>, schopnost řešit nastalé situace, komunikativní schopnosti, samostatnost v rozhodování);</w:t>
      </w:r>
    </w:p>
    <w:p w:rsidR="00971EAD" w:rsidRPr="009D2ABC" w:rsidRDefault="00971EAD" w:rsidP="00971EAD">
      <w:pPr>
        <w:pStyle w:val="Odstavecseseznamem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="Tahoma"/>
        </w:rPr>
      </w:pPr>
      <w:r w:rsidRPr="009D2ABC">
        <w:rPr>
          <w:rFonts w:eastAsia="SimSun" w:cs="Tahoma"/>
          <w:lang w:eastAsia="zh-CN" w:bidi="hi-IN"/>
        </w:rPr>
        <w:t xml:space="preserve">zkouška odborné způsobilosti pro profesní kvalifikaci </w:t>
      </w:r>
      <w:r w:rsidRPr="003640EC">
        <w:rPr>
          <w:rFonts w:eastAsia="SimSun" w:cs="Tahoma"/>
          <w:i/>
          <w:lang w:eastAsia="zh-CN" w:bidi="hi-IN"/>
        </w:rPr>
        <w:t>Strážný</w:t>
      </w:r>
      <w:r w:rsidRPr="009D2ABC">
        <w:rPr>
          <w:rFonts w:eastAsia="SimSun" w:cs="Tahoma"/>
          <w:lang w:eastAsia="zh-CN" w:bidi="hi-IN"/>
        </w:rPr>
        <w:t xml:space="preserve">, </w:t>
      </w:r>
      <w:r w:rsidRPr="009D2ABC">
        <w:rPr>
          <w:rFonts w:eastAsia="SimSun" w:cs="Tahoma"/>
          <w:color w:val="00000A"/>
          <w:lang w:eastAsia="zh-CN" w:bidi="hi-IN"/>
        </w:rPr>
        <w:t>popř. obdobná způsobilost</w:t>
      </w:r>
      <w:r w:rsidRPr="009D2ABC">
        <w:rPr>
          <w:rFonts w:cs="Tahoma"/>
        </w:rPr>
        <w:t>;</w:t>
      </w:r>
    </w:p>
    <w:p w:rsidR="009D2ABC" w:rsidRDefault="00971EAD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709" w:firstLine="0"/>
        <w:rPr>
          <w:rFonts w:asciiTheme="minorHAnsi" w:hAnsiTheme="minorHAnsi" w:cs="Tahoma"/>
          <w:snapToGrid w:val="0"/>
        </w:rPr>
      </w:pPr>
      <w:r w:rsidRPr="009D2ABC">
        <w:rPr>
          <w:rFonts w:asciiTheme="minorHAnsi" w:hAnsiTheme="minorHAnsi" w:cs="Tahoma"/>
          <w:snapToGrid w:val="0"/>
        </w:rPr>
        <w:t>potřebnou kvalifikaci, zejména v oblasti protipožární ochrany a prevence dle zákona č. 133/1985 Sb., o požární ochraně; a dále v oblasti bezpečnosti a ochrany zdraví při práci (dále jen „BOZP“) dle zákona č. 262/2006 Sb., zákoník práce a dle zákona 309/2006 Sb., o BOZP; dodavatel je povinen na požádání Objednatele prokázat proškolení bezpečnostních pracovníků ve výše uvedených oblastech</w:t>
      </w:r>
      <w:r w:rsidR="003640EC">
        <w:rPr>
          <w:rFonts w:asciiTheme="minorHAnsi" w:hAnsiTheme="minorHAnsi" w:cs="Tahoma"/>
          <w:snapToGrid w:val="0"/>
        </w:rPr>
        <w:t>;</w:t>
      </w:r>
    </w:p>
    <w:p w:rsidR="009D2ABC" w:rsidRDefault="009D2ABC" w:rsidP="009D2ABC">
      <w:pPr>
        <w:spacing w:after="0" w:line="240" w:lineRule="auto"/>
        <w:ind w:left="709" w:hanging="283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nouzový příjem vzorků -  jednoduchá administrativní činnost dle návodu, který bude předložen vybranému uchazeči;</w:t>
      </w:r>
    </w:p>
    <w:p w:rsidR="00971EAD" w:rsidRDefault="009D2ABC" w:rsidP="009D2ABC">
      <w:pPr>
        <w:spacing w:after="0" w:line="240" w:lineRule="auto"/>
        <w:ind w:left="709" w:hanging="349"/>
        <w:rPr>
          <w:rFonts w:cs="Tahoma"/>
          <w:snapToGrid w:val="0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schopnost přivolat pracovníka EZÚ na příjem vzorku, nebo z interního tel. seznamu v případě návštěvy pro další jednání s objemným vzorkem</w:t>
      </w:r>
      <w:r w:rsidR="001A0EBF">
        <w:rPr>
          <w:rFonts w:cs="Tahoma"/>
          <w:snapToGrid w:val="0"/>
        </w:rPr>
        <w:t>;</w:t>
      </w:r>
    </w:p>
    <w:p w:rsidR="001A0EBF" w:rsidRPr="009D2ABC" w:rsidRDefault="001A0EBF" w:rsidP="009D2ABC">
      <w:pPr>
        <w:spacing w:after="0" w:line="240" w:lineRule="auto"/>
        <w:ind w:left="709" w:hanging="349"/>
        <w:rPr>
          <w:rFonts w:eastAsia="Times New Roman"/>
        </w:rPr>
      </w:pPr>
      <w:r w:rsidRPr="00B538CB">
        <w:rPr>
          <w:rFonts w:cs="Tahoma"/>
          <w:snapToGrid w:val="0"/>
        </w:rPr>
        <w:t>-</w:t>
      </w:r>
      <w:r w:rsidRPr="00B538CB">
        <w:rPr>
          <w:rFonts w:cs="Tahoma"/>
          <w:snapToGrid w:val="0"/>
        </w:rPr>
        <w:tab/>
        <w:t>délka praxe min. 24 měsíců (dodavatel doloží praxi profesním životopisem zaměstnance);</w:t>
      </w:r>
    </w:p>
    <w:p w:rsidR="009D2ABC" w:rsidRDefault="009D2ABC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709" w:firstLine="0"/>
        <w:rPr>
          <w:rFonts w:asciiTheme="minorHAnsi" w:hAnsiTheme="minorHAnsi" w:cs="Tahoma"/>
          <w:snapToGrid w:val="0"/>
        </w:rPr>
      </w:pPr>
    </w:p>
    <w:p w:rsidR="009D2ABC" w:rsidRDefault="009D2ABC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709" w:firstLine="0"/>
        <w:rPr>
          <w:rFonts w:asciiTheme="minorHAnsi" w:hAnsiTheme="minorHAnsi" w:cs="Tahoma"/>
          <w:snapToGrid w:val="0"/>
        </w:rPr>
      </w:pPr>
    </w:p>
    <w:p w:rsidR="00730415" w:rsidRPr="009D2ABC" w:rsidRDefault="00730415" w:rsidP="00730415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Recepční </w:t>
      </w:r>
      <w:r w:rsidRPr="009D2ABC">
        <w:rPr>
          <w:rFonts w:asciiTheme="minorHAnsi" w:hAnsiTheme="minorHAnsi"/>
          <w:u w:val="single"/>
        </w:rPr>
        <w:t xml:space="preserve">služby </w:t>
      </w:r>
    </w:p>
    <w:p w:rsidR="00730415" w:rsidRDefault="00730415" w:rsidP="00730415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v</w:t>
      </w:r>
      <w:r w:rsidRPr="00730415">
        <w:rPr>
          <w:rFonts w:asciiTheme="minorHAnsi" w:hAnsiTheme="minorHAnsi"/>
        </w:rPr>
        <w:t>pouštění návštěv do prostoru recepce EZÚ</w:t>
      </w:r>
      <w:r>
        <w:rPr>
          <w:rFonts w:asciiTheme="minorHAnsi" w:hAnsiTheme="minorHAnsi"/>
        </w:rPr>
        <w:t>;</w:t>
      </w:r>
    </w:p>
    <w:p w:rsidR="00730415" w:rsidRDefault="00730415" w:rsidP="00730415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709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730415">
        <w:rPr>
          <w:rFonts w:asciiTheme="minorHAnsi" w:hAnsiTheme="minorHAnsi"/>
        </w:rPr>
        <w:t xml:space="preserve">příjem návštěv, zapsání do seznamu na </w:t>
      </w:r>
      <w:r>
        <w:rPr>
          <w:rFonts w:asciiTheme="minorHAnsi" w:hAnsiTheme="minorHAnsi"/>
        </w:rPr>
        <w:t>PC</w:t>
      </w:r>
      <w:r w:rsidRPr="00730415">
        <w:rPr>
          <w:rFonts w:asciiTheme="minorHAnsi" w:hAnsiTheme="minorHAnsi"/>
        </w:rPr>
        <w:t xml:space="preserve"> sdíleném s ostrahou (v případě pož</w:t>
      </w:r>
      <w:r>
        <w:rPr>
          <w:rFonts w:asciiTheme="minorHAnsi" w:hAnsiTheme="minorHAnsi"/>
        </w:rPr>
        <w:t>árního</w:t>
      </w:r>
      <w:r w:rsidRPr="007304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730415">
        <w:rPr>
          <w:rFonts w:asciiTheme="minorHAnsi" w:hAnsiTheme="minorHAnsi"/>
        </w:rPr>
        <w:t xml:space="preserve">oplachu </w:t>
      </w:r>
      <w:r>
        <w:rPr>
          <w:rFonts w:asciiTheme="minorHAnsi" w:hAnsiTheme="minorHAnsi"/>
        </w:rPr>
        <w:t>informace o počtu</w:t>
      </w:r>
      <w:r w:rsidRPr="00730415">
        <w:rPr>
          <w:rFonts w:asciiTheme="minorHAnsi" w:hAnsiTheme="minorHAnsi"/>
        </w:rPr>
        <w:t xml:space="preserve"> lidí a </w:t>
      </w:r>
      <w:r w:rsidR="003640EC">
        <w:rPr>
          <w:rFonts w:asciiTheme="minorHAnsi" w:hAnsiTheme="minorHAnsi"/>
        </w:rPr>
        <w:t>kontrola stavu zaměstnanců po pracovní době</w:t>
      </w:r>
      <w:r w:rsidRPr="00730415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:rsidR="00730415" w:rsidRDefault="00730415" w:rsidP="00730415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709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730415">
        <w:rPr>
          <w:rFonts w:asciiTheme="minorHAnsi" w:hAnsiTheme="minorHAnsi"/>
        </w:rPr>
        <w:t>přivolání pracovníka EZÚ k</w:t>
      </w:r>
      <w:r>
        <w:rPr>
          <w:rFonts w:asciiTheme="minorHAnsi" w:hAnsiTheme="minorHAnsi"/>
        </w:rPr>
        <w:t> </w:t>
      </w:r>
      <w:r w:rsidRPr="00730415">
        <w:rPr>
          <w:rFonts w:asciiTheme="minorHAnsi" w:hAnsiTheme="minorHAnsi"/>
        </w:rPr>
        <w:t>návštěvě</w:t>
      </w:r>
      <w:r>
        <w:rPr>
          <w:rFonts w:asciiTheme="minorHAnsi" w:hAnsiTheme="minorHAnsi"/>
        </w:rPr>
        <w:t>;</w:t>
      </w:r>
    </w:p>
    <w:p w:rsidR="00730415" w:rsidRDefault="00730415" w:rsidP="00730415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709" w:hanging="14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</w:t>
      </w:r>
      <w:r w:rsidR="003640EC">
        <w:rPr>
          <w:rFonts w:asciiTheme="minorHAnsi" w:hAnsiTheme="minorHAnsi"/>
        </w:rPr>
        <w:t xml:space="preserve">příprava </w:t>
      </w:r>
      <w:r>
        <w:rPr>
          <w:rFonts w:asciiTheme="minorHAnsi" w:hAnsiTheme="minorHAnsi"/>
        </w:rPr>
        <w:t>d</w:t>
      </w:r>
      <w:r w:rsidRPr="00730415">
        <w:rPr>
          <w:rFonts w:asciiTheme="minorHAnsi" w:hAnsiTheme="minorHAnsi"/>
        </w:rPr>
        <w:t>robné</w:t>
      </w:r>
      <w:r w:rsidR="003640EC">
        <w:rPr>
          <w:rFonts w:asciiTheme="minorHAnsi" w:hAnsiTheme="minorHAnsi"/>
        </w:rPr>
        <w:t>ho</w:t>
      </w:r>
      <w:r w:rsidRPr="00730415">
        <w:rPr>
          <w:rFonts w:asciiTheme="minorHAnsi" w:hAnsiTheme="minorHAnsi"/>
        </w:rPr>
        <w:t xml:space="preserve"> občerstvení do hovoren</w:t>
      </w:r>
      <w:r w:rsidR="003640EC">
        <w:rPr>
          <w:rFonts w:asciiTheme="minorHAnsi" w:hAnsiTheme="minorHAnsi"/>
        </w:rPr>
        <w:t>/jednacích místností</w:t>
      </w:r>
      <w:r>
        <w:rPr>
          <w:rFonts w:asciiTheme="minorHAnsi" w:hAnsiTheme="minorHAnsi"/>
        </w:rPr>
        <w:t xml:space="preserve"> (voda, káva);</w:t>
      </w:r>
    </w:p>
    <w:p w:rsidR="00730415" w:rsidRDefault="00730415" w:rsidP="00730415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709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v </w:t>
      </w:r>
      <w:r w:rsidRPr="00730415">
        <w:rPr>
          <w:rFonts w:asciiTheme="minorHAnsi" w:hAnsiTheme="minorHAnsi"/>
        </w:rPr>
        <w:t xml:space="preserve">případě nutnosti dohled </w:t>
      </w:r>
      <w:r>
        <w:rPr>
          <w:rFonts w:asciiTheme="minorHAnsi" w:hAnsiTheme="minorHAnsi"/>
        </w:rPr>
        <w:t>na EPS a</w:t>
      </w:r>
      <w:r w:rsidRPr="00730415">
        <w:rPr>
          <w:rFonts w:asciiTheme="minorHAnsi" w:hAnsiTheme="minorHAnsi"/>
        </w:rPr>
        <w:t xml:space="preserve"> EZS ve spolupráci s</w:t>
      </w:r>
      <w:r>
        <w:rPr>
          <w:rFonts w:asciiTheme="minorHAnsi" w:hAnsiTheme="minorHAnsi"/>
        </w:rPr>
        <w:t> </w:t>
      </w:r>
      <w:r w:rsidRPr="00730415">
        <w:rPr>
          <w:rFonts w:asciiTheme="minorHAnsi" w:hAnsiTheme="minorHAnsi"/>
        </w:rPr>
        <w:t>ostrahou</w:t>
      </w:r>
      <w:r>
        <w:rPr>
          <w:rFonts w:asciiTheme="minorHAnsi" w:hAnsiTheme="minorHAnsi"/>
        </w:rPr>
        <w:t>;</w:t>
      </w:r>
    </w:p>
    <w:p w:rsidR="007E4844" w:rsidRDefault="00730415" w:rsidP="00730415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709" w:hanging="142"/>
        <w:rPr>
          <w:rFonts w:asciiTheme="minorHAnsi" w:hAnsiTheme="minorHAnsi"/>
        </w:rPr>
      </w:pPr>
      <w:r>
        <w:rPr>
          <w:rFonts w:asciiTheme="minorHAnsi" w:hAnsiTheme="minorHAnsi"/>
        </w:rPr>
        <w:t>- n</w:t>
      </w:r>
      <w:r w:rsidRPr="00730415">
        <w:rPr>
          <w:rFonts w:asciiTheme="minorHAnsi" w:hAnsiTheme="minorHAnsi"/>
        </w:rPr>
        <w:t xml:space="preserve">ouzový příjem vzorků – stejný formát </w:t>
      </w:r>
      <w:r w:rsidR="003640EC">
        <w:rPr>
          <w:rFonts w:asciiTheme="minorHAnsi" w:hAnsiTheme="minorHAnsi"/>
        </w:rPr>
        <w:t xml:space="preserve">jako </w:t>
      </w:r>
      <w:r w:rsidRPr="00730415">
        <w:rPr>
          <w:rFonts w:asciiTheme="minorHAnsi" w:hAnsiTheme="minorHAnsi"/>
        </w:rPr>
        <w:t>ostraha</w:t>
      </w:r>
      <w:r w:rsidR="007E4844">
        <w:rPr>
          <w:rFonts w:asciiTheme="minorHAnsi" w:hAnsiTheme="minorHAnsi"/>
        </w:rPr>
        <w:t>;</w:t>
      </w:r>
    </w:p>
    <w:p w:rsidR="00730415" w:rsidRPr="009D2ABC" w:rsidRDefault="007E4844" w:rsidP="00730415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709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pracovní doba recepce </w:t>
      </w:r>
      <w:r w:rsidR="00A52949">
        <w:rPr>
          <w:rFonts w:asciiTheme="minorHAnsi" w:hAnsiTheme="minorHAnsi"/>
        </w:rPr>
        <w:t>je v</w:t>
      </w:r>
      <w:r w:rsidR="003640EC">
        <w:rPr>
          <w:rFonts w:asciiTheme="minorHAnsi" w:hAnsiTheme="minorHAnsi"/>
        </w:rPr>
        <w:t xml:space="preserve"> pracovní dny v </w:t>
      </w:r>
      <w:r w:rsidR="00A52949">
        <w:rPr>
          <w:rFonts w:asciiTheme="minorHAnsi" w:hAnsiTheme="minorHAnsi"/>
        </w:rPr>
        <w:t>rozmezí 7:30 – 15:30 hod</w:t>
      </w:r>
      <w:r w:rsidR="003B461A">
        <w:rPr>
          <w:rFonts w:asciiTheme="minorHAnsi" w:hAnsiTheme="minorHAnsi"/>
        </w:rPr>
        <w:t>.</w:t>
      </w:r>
    </w:p>
    <w:p w:rsidR="00730415" w:rsidRPr="009D2ABC" w:rsidRDefault="00730415" w:rsidP="00730415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 xml:space="preserve"> </w:t>
      </w:r>
    </w:p>
    <w:p w:rsidR="009D2ABC" w:rsidRPr="009D2ABC" w:rsidRDefault="007A022D" w:rsidP="009D2ABC">
      <w:pPr>
        <w:jc w:val="both"/>
        <w:rPr>
          <w:rFonts w:cs="Tahoma"/>
          <w:b/>
        </w:rPr>
      </w:pPr>
      <w:r w:rsidRPr="009D2ABC">
        <w:rPr>
          <w:rFonts w:cs="Tahoma"/>
          <w:b/>
        </w:rPr>
        <w:t>Požadavky na pracovníka recepce:</w:t>
      </w:r>
    </w:p>
    <w:p w:rsidR="009D2ABC" w:rsidRPr="009D2ABC" w:rsidRDefault="009D2ABC" w:rsidP="009D2ABC">
      <w:pPr>
        <w:spacing w:after="0"/>
        <w:ind w:left="425"/>
        <w:jc w:val="both"/>
        <w:rPr>
          <w:rFonts w:cs="Tahoma"/>
          <w:b/>
        </w:rPr>
      </w:pPr>
      <w:r w:rsidRPr="009D2ABC">
        <w:rPr>
          <w:rFonts w:cs="Tahoma"/>
        </w:rPr>
        <w:t xml:space="preserve">- </w:t>
      </w:r>
      <w:r w:rsidRPr="009D2ABC">
        <w:rPr>
          <w:rFonts w:eastAsia="Times New Roman"/>
        </w:rPr>
        <w:t>základy angličtiny tak, aby mohla zjistit od návštěvníků</w:t>
      </w:r>
      <w:r w:rsidR="00B538CB">
        <w:rPr>
          <w:rFonts w:eastAsia="Times New Roman"/>
        </w:rPr>
        <w:t>,</w:t>
      </w:r>
      <w:r w:rsidRPr="009D2ABC">
        <w:rPr>
          <w:rFonts w:eastAsia="Times New Roman"/>
        </w:rPr>
        <w:t xml:space="preserve"> co chtějí a za kým jdou;</w:t>
      </w:r>
    </w:p>
    <w:p w:rsidR="009D2ABC" w:rsidRPr="009D2ABC" w:rsidRDefault="009D2ABC" w:rsidP="009D2ABC">
      <w:pPr>
        <w:spacing w:after="0"/>
        <w:ind w:left="425"/>
        <w:jc w:val="both"/>
        <w:rPr>
          <w:rFonts w:eastAsia="Times New Roman"/>
        </w:rPr>
      </w:pPr>
      <w:r w:rsidRPr="009D2ABC">
        <w:rPr>
          <w:rFonts w:cs="Tahoma"/>
          <w:b/>
        </w:rPr>
        <w:t xml:space="preserve">- </w:t>
      </w:r>
      <w:r w:rsidRPr="009D2ABC">
        <w:rPr>
          <w:rFonts w:eastAsia="Times New Roman"/>
        </w:rPr>
        <w:t>práce na PC - evidence návštěv, nouzový příjem vzorků;</w:t>
      </w:r>
    </w:p>
    <w:p w:rsidR="009D2ABC" w:rsidRPr="009D2ABC" w:rsidRDefault="009D2ABC" w:rsidP="009D2ABC">
      <w:pPr>
        <w:spacing w:after="0"/>
        <w:ind w:left="425"/>
        <w:jc w:val="both"/>
        <w:rPr>
          <w:rFonts w:eastAsia="Times New Roman"/>
        </w:rPr>
      </w:pPr>
      <w:r w:rsidRPr="009D2ABC">
        <w:rPr>
          <w:rFonts w:eastAsia="Times New Roman"/>
        </w:rPr>
        <w:t>- čistý trestní rejstřík;</w:t>
      </w:r>
    </w:p>
    <w:p w:rsidR="009D2ABC" w:rsidRPr="009D2ABC" w:rsidRDefault="009D2ABC" w:rsidP="009D2ABC">
      <w:pPr>
        <w:spacing w:after="0"/>
        <w:ind w:left="425"/>
        <w:jc w:val="both"/>
        <w:rPr>
          <w:rFonts w:eastAsia="Times New Roman"/>
        </w:rPr>
      </w:pPr>
      <w:r w:rsidRPr="009D2ABC">
        <w:rPr>
          <w:rFonts w:eastAsia="Times New Roman"/>
        </w:rPr>
        <w:t>- reprezentativní vzhled a chování;</w:t>
      </w:r>
    </w:p>
    <w:p w:rsidR="009D2ABC" w:rsidRPr="009D2ABC" w:rsidRDefault="009D2ABC" w:rsidP="009D2ABC">
      <w:pPr>
        <w:spacing w:after="0"/>
        <w:ind w:left="425"/>
        <w:jc w:val="both"/>
        <w:rPr>
          <w:rFonts w:eastAsia="Times New Roman"/>
        </w:rPr>
      </w:pPr>
      <w:r w:rsidRPr="009D2ABC">
        <w:rPr>
          <w:rFonts w:eastAsia="Times New Roman"/>
        </w:rPr>
        <w:t>- při výměně recepční schválení odpovědným pracovníkem EZÚ;</w:t>
      </w:r>
    </w:p>
    <w:p w:rsidR="007A022D" w:rsidRPr="009D2ABC" w:rsidRDefault="009D2ABC" w:rsidP="009D2ABC">
      <w:pPr>
        <w:spacing w:after="0"/>
        <w:ind w:left="425"/>
        <w:jc w:val="both"/>
        <w:rPr>
          <w:rFonts w:eastAsia="Times New Roman"/>
        </w:rPr>
      </w:pPr>
      <w:r w:rsidRPr="009D2ABC">
        <w:rPr>
          <w:rFonts w:eastAsia="Times New Roman"/>
        </w:rPr>
        <w:t xml:space="preserve">- </w:t>
      </w:r>
      <w:r>
        <w:rPr>
          <w:rFonts w:eastAsia="Times New Roman"/>
        </w:rPr>
        <w:t>zadavatel preferuje</w:t>
      </w:r>
      <w:r w:rsidRPr="009D2ABC">
        <w:rPr>
          <w:rFonts w:eastAsia="Times New Roman"/>
        </w:rPr>
        <w:t xml:space="preserve"> dlouhodobější spolupráci</w:t>
      </w:r>
      <w:r w:rsidR="003640EC">
        <w:rPr>
          <w:rFonts w:eastAsia="Times New Roman"/>
        </w:rPr>
        <w:t xml:space="preserve"> s jedním či dvěma zaměstnanci</w:t>
      </w:r>
      <w:r w:rsidRPr="009D2ABC">
        <w:rPr>
          <w:rFonts w:eastAsia="Times New Roman"/>
        </w:rPr>
        <w:t xml:space="preserve">, </w:t>
      </w:r>
      <w:r w:rsidR="003640EC">
        <w:rPr>
          <w:rFonts w:eastAsia="Times New Roman"/>
        </w:rPr>
        <w:t xml:space="preserve">tzn. </w:t>
      </w:r>
      <w:r w:rsidRPr="009D2ABC">
        <w:rPr>
          <w:rFonts w:eastAsia="Times New Roman"/>
        </w:rPr>
        <w:t>ne každý týden někdo jiný</w:t>
      </w:r>
      <w:r w:rsidR="007A022D" w:rsidRPr="009D2ABC">
        <w:rPr>
          <w:rFonts w:cs="Tahoma"/>
        </w:rPr>
        <w:t>;</w:t>
      </w:r>
    </w:p>
    <w:p w:rsidR="00F23B05" w:rsidRDefault="00F23B05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20" w:firstLine="0"/>
        <w:rPr>
          <w:rFonts w:asciiTheme="minorHAnsi" w:hAnsiTheme="minorHAnsi"/>
          <w:u w:val="single"/>
        </w:rPr>
      </w:pPr>
    </w:p>
    <w:p w:rsidR="00971410" w:rsidRPr="009D2ABC" w:rsidRDefault="00F23B05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20" w:firstLine="0"/>
        <w:rPr>
          <w:rFonts w:asciiTheme="minorHAnsi" w:hAnsiTheme="minorHAnsi"/>
          <w:u w:val="single"/>
        </w:rPr>
      </w:pPr>
      <w:r w:rsidRPr="009D2ABC">
        <w:rPr>
          <w:rFonts w:asciiTheme="minorHAnsi" w:hAnsiTheme="minorHAnsi"/>
          <w:u w:val="single"/>
        </w:rPr>
        <w:t>Úklidové služby</w:t>
      </w:r>
    </w:p>
    <w:p w:rsidR="00971410" w:rsidRPr="003640EC" w:rsidRDefault="00971410" w:rsidP="00971410">
      <w:pPr>
        <w:pStyle w:val="Bodytext0"/>
        <w:numPr>
          <w:ilvl w:val="0"/>
          <w:numId w:val="9"/>
        </w:numPr>
        <w:shd w:val="clear" w:color="auto" w:fill="auto"/>
        <w:tabs>
          <w:tab w:val="left" w:pos="246"/>
        </w:tabs>
        <w:spacing w:before="0" w:after="0" w:line="307" w:lineRule="exact"/>
        <w:ind w:firstLine="187"/>
        <w:rPr>
          <w:rFonts w:asciiTheme="minorHAnsi" w:hAnsiTheme="minorHAnsi"/>
        </w:rPr>
      </w:pPr>
      <w:r w:rsidRPr="003640EC">
        <w:rPr>
          <w:rFonts w:asciiTheme="minorHAnsi" w:hAnsiTheme="minorHAnsi"/>
        </w:rPr>
        <w:t>součástí výběrového řízení je též zajištění úklidových služeb vnitřních prostor objektů EZÚ</w:t>
      </w:r>
      <w:r w:rsidR="006D3D4E" w:rsidRPr="003640EC">
        <w:rPr>
          <w:rFonts w:asciiTheme="minorHAnsi" w:hAnsiTheme="minorHAnsi"/>
        </w:rPr>
        <w:t>;</w:t>
      </w:r>
    </w:p>
    <w:p w:rsidR="00F23B05" w:rsidRPr="009D2ABC" w:rsidRDefault="006D3D4E" w:rsidP="00971EAD">
      <w:pPr>
        <w:pStyle w:val="Bodytext0"/>
        <w:numPr>
          <w:ilvl w:val="0"/>
          <w:numId w:val="9"/>
        </w:numPr>
        <w:shd w:val="clear" w:color="auto" w:fill="auto"/>
        <w:tabs>
          <w:tab w:val="left" w:pos="246"/>
        </w:tabs>
        <w:spacing w:before="0" w:after="0" w:line="307" w:lineRule="exact"/>
        <w:ind w:firstLine="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úklid prostor </w:t>
      </w:r>
      <w:r w:rsidR="003640EC">
        <w:rPr>
          <w:rFonts w:asciiTheme="minorHAnsi" w:hAnsiTheme="minorHAnsi"/>
        </w:rPr>
        <w:t>může probíhat kdykoliv v rozmezí</w:t>
      </w:r>
      <w:r>
        <w:rPr>
          <w:rFonts w:asciiTheme="minorHAnsi" w:hAnsiTheme="minorHAnsi"/>
        </w:rPr>
        <w:t xml:space="preserve"> 15</w:t>
      </w:r>
      <w:r w:rsidR="00F23B05" w:rsidRPr="009D2ABC">
        <w:rPr>
          <w:rFonts w:asciiTheme="minorHAnsi" w:hAnsiTheme="minorHAnsi"/>
        </w:rPr>
        <w:t>:</w:t>
      </w:r>
      <w:r>
        <w:rPr>
          <w:rFonts w:asciiTheme="minorHAnsi" w:hAnsiTheme="minorHAnsi"/>
        </w:rPr>
        <w:t>3</w:t>
      </w:r>
      <w:r w:rsidR="00F23B05" w:rsidRPr="009D2ABC">
        <w:rPr>
          <w:rFonts w:asciiTheme="minorHAnsi" w:hAnsiTheme="minorHAnsi"/>
        </w:rPr>
        <w:t xml:space="preserve">0 </w:t>
      </w:r>
      <w:r>
        <w:rPr>
          <w:rFonts w:asciiTheme="minorHAnsi" w:hAnsiTheme="minorHAnsi"/>
        </w:rPr>
        <w:t>- 6:00</w:t>
      </w:r>
      <w:r w:rsidR="003640EC">
        <w:rPr>
          <w:rFonts w:asciiTheme="minorHAnsi" w:hAnsiTheme="minorHAnsi"/>
        </w:rPr>
        <w:t xml:space="preserve"> hod.</w:t>
      </w:r>
      <w:r>
        <w:rPr>
          <w:rFonts w:asciiTheme="minorHAnsi" w:hAnsiTheme="minorHAnsi"/>
        </w:rPr>
        <w:t>;</w:t>
      </w:r>
    </w:p>
    <w:p w:rsidR="00971410" w:rsidRPr="009D2ABC" w:rsidRDefault="007D30DF" w:rsidP="00971EAD">
      <w:pPr>
        <w:pStyle w:val="Bodytext0"/>
        <w:numPr>
          <w:ilvl w:val="0"/>
          <w:numId w:val="9"/>
        </w:numPr>
        <w:shd w:val="clear" w:color="auto" w:fill="auto"/>
        <w:tabs>
          <w:tab w:val="left" w:pos="246"/>
        </w:tabs>
        <w:spacing w:before="0" w:after="0" w:line="307" w:lineRule="exact"/>
        <w:ind w:firstLine="187"/>
        <w:rPr>
          <w:rFonts w:asciiTheme="minorHAnsi" w:hAnsiTheme="minorHAnsi"/>
        </w:rPr>
      </w:pPr>
      <w:r w:rsidRPr="009D2ABC">
        <w:rPr>
          <w:rFonts w:asciiTheme="minorHAnsi" w:hAnsiTheme="minorHAnsi"/>
        </w:rPr>
        <w:t>cena zahrnuje specifikovaný rozsah úklidu včetně dopravy, úklidových prostředků, materiálů a techniky</w:t>
      </w:r>
      <w:r w:rsidR="006D3D4E">
        <w:rPr>
          <w:rFonts w:asciiTheme="minorHAnsi" w:hAnsiTheme="minorHAnsi"/>
        </w:rPr>
        <w:t>;</w:t>
      </w:r>
    </w:p>
    <w:p w:rsidR="00971410" w:rsidRDefault="00971410" w:rsidP="00971EAD">
      <w:pPr>
        <w:pStyle w:val="Bodytext0"/>
        <w:numPr>
          <w:ilvl w:val="0"/>
          <w:numId w:val="9"/>
        </w:numPr>
        <w:shd w:val="clear" w:color="auto" w:fill="auto"/>
        <w:tabs>
          <w:tab w:val="left" w:pos="246"/>
        </w:tabs>
        <w:spacing w:before="0" w:after="0" w:line="307" w:lineRule="exact"/>
        <w:ind w:firstLine="187"/>
        <w:rPr>
          <w:rFonts w:asciiTheme="minorHAnsi" w:hAnsiTheme="minorHAnsi"/>
        </w:rPr>
      </w:pPr>
      <w:r w:rsidRPr="009D2ABC">
        <w:rPr>
          <w:rFonts w:asciiTheme="minorHAnsi" w:hAnsiTheme="minorHAnsi"/>
        </w:rPr>
        <w:t xml:space="preserve">zadavatel požaduje využití </w:t>
      </w:r>
      <w:r w:rsidR="00FC06BE" w:rsidRPr="009D2ABC">
        <w:rPr>
          <w:rFonts w:asciiTheme="minorHAnsi" w:hAnsiTheme="minorHAnsi"/>
        </w:rPr>
        <w:t>podlahového elektrického mycího stroje</w:t>
      </w:r>
      <w:r w:rsidR="003640EC">
        <w:rPr>
          <w:rFonts w:asciiTheme="minorHAnsi" w:hAnsiTheme="minorHAnsi"/>
        </w:rPr>
        <w:t>;</w:t>
      </w:r>
    </w:p>
    <w:p w:rsidR="00A06BBE" w:rsidRPr="003640EC" w:rsidRDefault="00A06BBE" w:rsidP="00971EAD">
      <w:pPr>
        <w:pStyle w:val="Bodytext0"/>
        <w:numPr>
          <w:ilvl w:val="0"/>
          <w:numId w:val="9"/>
        </w:numPr>
        <w:shd w:val="clear" w:color="auto" w:fill="auto"/>
        <w:tabs>
          <w:tab w:val="left" w:pos="246"/>
        </w:tabs>
        <w:spacing w:before="0" w:after="0" w:line="307" w:lineRule="exact"/>
        <w:ind w:firstLine="187"/>
        <w:rPr>
          <w:rFonts w:asciiTheme="minorHAnsi" w:hAnsiTheme="minorHAnsi"/>
        </w:rPr>
      </w:pPr>
      <w:r>
        <w:rPr>
          <w:rFonts w:asciiTheme="minorHAnsi" w:hAnsiTheme="minorHAnsi"/>
        </w:rPr>
        <w:t>zadavatel schválí seznam použív</w:t>
      </w:r>
      <w:r w:rsidRPr="003640EC">
        <w:rPr>
          <w:rFonts w:asciiTheme="minorHAnsi" w:hAnsiTheme="minorHAnsi"/>
        </w:rPr>
        <w:t>aných úklidových prostředků;</w:t>
      </w:r>
    </w:p>
    <w:p w:rsidR="007D30DF" w:rsidRPr="006F0FE2" w:rsidRDefault="00D64B3E" w:rsidP="00971EAD">
      <w:pPr>
        <w:pStyle w:val="Odstavecseseznamem"/>
        <w:numPr>
          <w:ilvl w:val="0"/>
          <w:numId w:val="9"/>
        </w:numPr>
        <w:tabs>
          <w:tab w:val="left" w:pos="246"/>
        </w:tabs>
        <w:spacing w:after="0" w:line="307" w:lineRule="exact"/>
        <w:ind w:firstLine="187"/>
        <w:contextualSpacing w:val="0"/>
      </w:pPr>
      <w:r w:rsidRPr="003640EC">
        <w:t xml:space="preserve">plánky pro úklid tvoří přílohu této Výzvy, součástí úklidu je kromě společných prostor, kanceláří a sociálních zařízení také úklid laboratoří, který smí </w:t>
      </w:r>
      <w:r w:rsidR="007D30DF" w:rsidRPr="003640EC">
        <w:t xml:space="preserve">vykonávat </w:t>
      </w:r>
      <w:r w:rsidRPr="003640EC">
        <w:t xml:space="preserve">pouze zadavatelem schválení </w:t>
      </w:r>
      <w:r w:rsidR="007D30DF" w:rsidRPr="003640EC">
        <w:t>lidé s odbornou kvalifikací</w:t>
      </w:r>
      <w:r w:rsidR="006D3D4E">
        <w:rPr>
          <w:color w:val="1F497D"/>
        </w:rPr>
        <w:t>;</w:t>
      </w:r>
    </w:p>
    <w:p w:rsidR="006F0FE2" w:rsidRPr="006F0FE2" w:rsidRDefault="006F0FE2" w:rsidP="00971EAD">
      <w:pPr>
        <w:pStyle w:val="Odstavecseseznamem"/>
        <w:numPr>
          <w:ilvl w:val="0"/>
          <w:numId w:val="9"/>
        </w:numPr>
        <w:tabs>
          <w:tab w:val="left" w:pos="246"/>
        </w:tabs>
        <w:spacing w:after="0" w:line="307" w:lineRule="exact"/>
        <w:ind w:firstLine="187"/>
        <w:contextualSpacing w:val="0"/>
      </w:pPr>
      <w:r w:rsidRPr="006F0FE2">
        <w:t>dodavatel bude využívat své vybavení potřebné k úklidu;</w:t>
      </w:r>
    </w:p>
    <w:p w:rsidR="0078309E" w:rsidRPr="009D2ABC" w:rsidRDefault="0078309E" w:rsidP="00971EAD">
      <w:pPr>
        <w:pStyle w:val="Bodytext0"/>
        <w:shd w:val="clear" w:color="auto" w:fill="auto"/>
        <w:tabs>
          <w:tab w:val="left" w:pos="246"/>
        </w:tabs>
        <w:spacing w:before="0" w:after="0" w:line="307" w:lineRule="exact"/>
        <w:ind w:left="567" w:firstLine="0"/>
        <w:rPr>
          <w:rFonts w:asciiTheme="minorHAnsi" w:hAnsiTheme="minorHAnsi"/>
        </w:rPr>
      </w:pPr>
    </w:p>
    <w:p w:rsidR="00F23B05" w:rsidRPr="003640EC" w:rsidRDefault="00F23B05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20" w:firstLine="0"/>
        <w:rPr>
          <w:rFonts w:asciiTheme="minorHAnsi" w:hAnsiTheme="minorHAnsi"/>
          <w:b/>
        </w:rPr>
      </w:pPr>
      <w:r w:rsidRPr="003640EC">
        <w:rPr>
          <w:rFonts w:asciiTheme="minorHAnsi" w:hAnsiTheme="minorHAnsi"/>
          <w:b/>
        </w:rPr>
        <w:t>Denní činnosti:</w:t>
      </w:r>
    </w:p>
    <w:p w:rsidR="00F23B05" w:rsidRPr="009D2ABC" w:rsidRDefault="00F23B05" w:rsidP="006F0FE2">
      <w:pPr>
        <w:pStyle w:val="Bodytext0"/>
        <w:shd w:val="clear" w:color="auto" w:fill="auto"/>
        <w:tabs>
          <w:tab w:val="left" w:pos="4234"/>
        </w:tabs>
        <w:spacing w:before="0" w:after="0" w:line="307" w:lineRule="exact"/>
        <w:ind w:left="426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- úklid společných prostor</w:t>
      </w:r>
      <w:r w:rsidR="006D6B85">
        <w:rPr>
          <w:rFonts w:asciiTheme="minorHAnsi" w:hAnsiTheme="minorHAnsi"/>
        </w:rPr>
        <w:t>;</w:t>
      </w:r>
    </w:p>
    <w:p w:rsidR="00F23B05" w:rsidRPr="009D2ABC" w:rsidRDefault="00F23B05" w:rsidP="006F0FE2">
      <w:pPr>
        <w:pStyle w:val="Bodytext0"/>
        <w:shd w:val="clear" w:color="auto" w:fill="auto"/>
        <w:tabs>
          <w:tab w:val="left" w:pos="4234"/>
        </w:tabs>
        <w:spacing w:before="0" w:after="0" w:line="307" w:lineRule="exact"/>
        <w:ind w:left="426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- zametání a vytírání povrchů podlah</w:t>
      </w:r>
      <w:r w:rsidR="007D30DF" w:rsidRPr="009D2ABC">
        <w:rPr>
          <w:rFonts w:asciiTheme="minorHAnsi" w:hAnsiTheme="minorHAnsi"/>
        </w:rPr>
        <w:t xml:space="preserve"> (lino, dlažba)</w:t>
      </w:r>
      <w:r w:rsidR="006D6B85">
        <w:rPr>
          <w:rFonts w:asciiTheme="minorHAnsi" w:hAnsiTheme="minorHAnsi"/>
        </w:rPr>
        <w:t>;</w:t>
      </w:r>
    </w:p>
    <w:p w:rsidR="00F23B05" w:rsidRPr="009D2ABC" w:rsidRDefault="00F23B05" w:rsidP="006F0FE2">
      <w:pPr>
        <w:pStyle w:val="Bodytext0"/>
        <w:shd w:val="clear" w:color="auto" w:fill="auto"/>
        <w:tabs>
          <w:tab w:val="left" w:pos="4234"/>
        </w:tabs>
        <w:spacing w:before="0" w:after="0" w:line="307" w:lineRule="exact"/>
        <w:ind w:left="426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- vynášení odpadkových košů</w:t>
      </w:r>
      <w:r w:rsidR="00A40071">
        <w:rPr>
          <w:rFonts w:asciiTheme="minorHAnsi" w:hAnsiTheme="minorHAnsi"/>
        </w:rPr>
        <w:t xml:space="preserve"> a výměna sáčků na odpad</w:t>
      </w:r>
      <w:r w:rsidR="006D6B85">
        <w:rPr>
          <w:rFonts w:asciiTheme="minorHAnsi" w:hAnsiTheme="minorHAnsi"/>
        </w:rPr>
        <w:t>;</w:t>
      </w:r>
    </w:p>
    <w:p w:rsidR="00F23B05" w:rsidRPr="00E66038" w:rsidRDefault="007D30DF" w:rsidP="006F0FE2">
      <w:pPr>
        <w:pStyle w:val="Bodytext0"/>
        <w:shd w:val="clear" w:color="auto" w:fill="auto"/>
        <w:tabs>
          <w:tab w:val="left" w:pos="4234"/>
        </w:tabs>
        <w:spacing w:before="0" w:after="0" w:line="307" w:lineRule="exact"/>
        <w:ind w:left="426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- úklid a mytí sociálních</w:t>
      </w:r>
      <w:r w:rsidR="00F23B05" w:rsidRPr="009D2ABC">
        <w:rPr>
          <w:rFonts w:asciiTheme="minorHAnsi" w:hAnsiTheme="minorHAnsi"/>
        </w:rPr>
        <w:t xml:space="preserve"> zařízení</w:t>
      </w:r>
      <w:r w:rsidRPr="009D2ABC">
        <w:rPr>
          <w:rFonts w:asciiTheme="minorHAnsi" w:hAnsiTheme="minorHAnsi"/>
        </w:rPr>
        <w:t xml:space="preserve"> (umyvadla, sprchy, toalety)</w:t>
      </w:r>
      <w:r w:rsidR="006D6B85">
        <w:rPr>
          <w:rFonts w:asciiTheme="minorHAnsi" w:hAnsiTheme="minorHAnsi"/>
        </w:rPr>
        <w:t>;</w:t>
      </w:r>
    </w:p>
    <w:p w:rsidR="00F23B05" w:rsidRPr="003640EC" w:rsidRDefault="00F23B05" w:rsidP="006F0FE2">
      <w:pPr>
        <w:pStyle w:val="Bodytext0"/>
        <w:shd w:val="clear" w:color="auto" w:fill="auto"/>
        <w:tabs>
          <w:tab w:val="left" w:pos="4234"/>
        </w:tabs>
        <w:spacing w:before="0" w:after="0" w:line="307" w:lineRule="exact"/>
        <w:ind w:left="426" w:firstLine="0"/>
        <w:rPr>
          <w:rFonts w:asciiTheme="minorHAnsi" w:hAnsiTheme="minorHAnsi"/>
        </w:rPr>
      </w:pPr>
      <w:r w:rsidRPr="003640EC">
        <w:rPr>
          <w:rFonts w:asciiTheme="minorHAnsi" w:hAnsiTheme="minorHAnsi"/>
        </w:rPr>
        <w:t>- úklid výtahových kabin</w:t>
      </w:r>
      <w:r w:rsidR="006D6B85">
        <w:rPr>
          <w:rFonts w:asciiTheme="minorHAnsi" w:hAnsiTheme="minorHAnsi"/>
        </w:rPr>
        <w:t xml:space="preserve"> (osobní a nákladní výtah);</w:t>
      </w:r>
    </w:p>
    <w:p w:rsidR="00FC06BE" w:rsidRPr="003640EC" w:rsidRDefault="00FC06BE" w:rsidP="006F0FE2">
      <w:pPr>
        <w:pStyle w:val="Odstavecseseznamem"/>
        <w:ind w:left="426"/>
      </w:pPr>
      <w:r w:rsidRPr="003640EC">
        <w:t>- mytí vstupních dveří do objektů, čištění okolí vstupů</w:t>
      </w:r>
      <w:r w:rsidR="006D6B85">
        <w:t>;</w:t>
      </w:r>
    </w:p>
    <w:p w:rsidR="00FC06BE" w:rsidRPr="003640EC" w:rsidRDefault="00FC06BE" w:rsidP="006F0FE2">
      <w:pPr>
        <w:pStyle w:val="Odstavecseseznamem"/>
        <w:ind w:left="426"/>
      </w:pPr>
      <w:r w:rsidRPr="003640EC">
        <w:t>- mytí schodišť</w:t>
      </w:r>
      <w:r w:rsidR="006D6B85">
        <w:t>;</w:t>
      </w:r>
    </w:p>
    <w:p w:rsidR="00FC06BE" w:rsidRPr="003640EC" w:rsidRDefault="00FC06BE" w:rsidP="006F0FE2">
      <w:pPr>
        <w:pStyle w:val="Odstavecseseznamem"/>
        <w:ind w:left="426"/>
      </w:pPr>
      <w:r w:rsidRPr="003640EC">
        <w:t>- otírání jídelních stolů a stolů v zasedacích místnostech a hovornách</w:t>
      </w:r>
      <w:r w:rsidR="006D6B85">
        <w:t>;</w:t>
      </w:r>
    </w:p>
    <w:p w:rsidR="007D30DF" w:rsidRDefault="007D30DF" w:rsidP="007D30DF">
      <w:pPr>
        <w:pStyle w:val="Odstavecseseznamem"/>
        <w:rPr>
          <w:color w:val="1F497D"/>
        </w:rPr>
      </w:pPr>
    </w:p>
    <w:p w:rsidR="007D30DF" w:rsidRPr="006D6B85" w:rsidRDefault="007D30DF" w:rsidP="007D30DF">
      <w:pPr>
        <w:pStyle w:val="Odstavecseseznamem"/>
        <w:ind w:left="0"/>
        <w:rPr>
          <w:b/>
          <w:color w:val="1F497D"/>
        </w:rPr>
      </w:pPr>
      <w:r w:rsidRPr="006D6B85">
        <w:rPr>
          <w:b/>
        </w:rPr>
        <w:t>Týdenní činnosti:</w:t>
      </w:r>
    </w:p>
    <w:p w:rsidR="007D30DF" w:rsidRPr="006D6B85" w:rsidRDefault="007D30DF" w:rsidP="007D30DF">
      <w:pPr>
        <w:pStyle w:val="Odstavecseseznamem"/>
        <w:ind w:left="0"/>
      </w:pPr>
      <w:r w:rsidRPr="006D6B85">
        <w:t>- stírání prachu z dobře dostupných míst, otírání stolů</w:t>
      </w:r>
      <w:r w:rsidR="006D6B85">
        <w:t xml:space="preserve"> v kancelářích;</w:t>
      </w:r>
    </w:p>
    <w:p w:rsidR="007D30DF" w:rsidRPr="006D6B85" w:rsidRDefault="006D6B85" w:rsidP="007D30DF">
      <w:pPr>
        <w:pStyle w:val="Odstavecseseznamem"/>
        <w:ind w:left="0"/>
      </w:pPr>
      <w:r>
        <w:t>- vysávání/</w:t>
      </w:r>
      <w:r w:rsidR="007D30DF" w:rsidRPr="006D6B85">
        <w:t>luxování povrchů podlah (koberce)</w:t>
      </w:r>
      <w:r>
        <w:t>;</w:t>
      </w:r>
    </w:p>
    <w:p w:rsidR="007D30DF" w:rsidRPr="006D6B85" w:rsidRDefault="007D30DF" w:rsidP="00DA2D57">
      <w:pPr>
        <w:pStyle w:val="Odstavecseseznamem"/>
        <w:spacing w:after="0"/>
        <w:ind w:left="0"/>
      </w:pPr>
      <w:r w:rsidRPr="006D6B85">
        <w:t>- vysátí pavučin ze stěn a stropů</w:t>
      </w:r>
      <w:r w:rsidR="006D6B85">
        <w:t>;</w:t>
      </w:r>
    </w:p>
    <w:p w:rsidR="0078309E" w:rsidRPr="009D2ABC" w:rsidRDefault="0078309E" w:rsidP="00971EAD">
      <w:pPr>
        <w:pStyle w:val="Bodytext0"/>
        <w:shd w:val="clear" w:color="auto" w:fill="auto"/>
        <w:tabs>
          <w:tab w:val="left" w:pos="567"/>
          <w:tab w:val="left" w:pos="4234"/>
        </w:tabs>
        <w:spacing w:before="0" w:after="0" w:line="307" w:lineRule="exact"/>
        <w:ind w:left="567" w:firstLine="0"/>
        <w:rPr>
          <w:rFonts w:asciiTheme="minorHAnsi" w:hAnsiTheme="minorHAnsi"/>
        </w:rPr>
      </w:pPr>
    </w:p>
    <w:p w:rsidR="00F23B05" w:rsidRPr="003640EC" w:rsidRDefault="00F23B05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20" w:firstLine="0"/>
        <w:rPr>
          <w:rFonts w:asciiTheme="minorHAnsi" w:hAnsiTheme="minorHAnsi"/>
          <w:b/>
        </w:rPr>
      </w:pPr>
      <w:r w:rsidRPr="003640EC">
        <w:rPr>
          <w:rFonts w:asciiTheme="minorHAnsi" w:hAnsiTheme="minorHAnsi"/>
          <w:b/>
        </w:rPr>
        <w:t>Měsíční činnosti:</w:t>
      </w:r>
    </w:p>
    <w:p w:rsidR="00F23B05" w:rsidRPr="009D2ABC" w:rsidRDefault="00F23B05" w:rsidP="00971EAD">
      <w:pPr>
        <w:pStyle w:val="Bodytext0"/>
        <w:numPr>
          <w:ilvl w:val="0"/>
          <w:numId w:val="7"/>
        </w:numPr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20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mytí dveří, zárubní</w:t>
      </w:r>
    </w:p>
    <w:p w:rsidR="007D30DF" w:rsidRPr="009D2ABC" w:rsidRDefault="00F23B05" w:rsidP="007D30DF">
      <w:pPr>
        <w:pStyle w:val="Bodytext0"/>
        <w:numPr>
          <w:ilvl w:val="0"/>
          <w:numId w:val="7"/>
        </w:numPr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20"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otírání ploch od prachu výše než 1,7m</w:t>
      </w:r>
    </w:p>
    <w:p w:rsidR="007D30DF" w:rsidRPr="006D6B85" w:rsidRDefault="007D30DF" w:rsidP="007D30DF">
      <w:pPr>
        <w:pStyle w:val="Bodytext0"/>
        <w:numPr>
          <w:ilvl w:val="0"/>
          <w:numId w:val="7"/>
        </w:numPr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20" w:firstLine="0"/>
        <w:rPr>
          <w:rFonts w:asciiTheme="minorHAnsi" w:hAnsiTheme="minorHAnsi"/>
        </w:rPr>
      </w:pPr>
      <w:r w:rsidRPr="006D6B85">
        <w:rPr>
          <w:rFonts w:asciiTheme="minorHAnsi" w:hAnsiTheme="minorHAnsi"/>
        </w:rPr>
        <w:t xml:space="preserve">mytí madel schodišť </w:t>
      </w:r>
    </w:p>
    <w:p w:rsidR="007D30DF" w:rsidRPr="009D2ABC" w:rsidRDefault="007D30DF" w:rsidP="007D30DF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left="20" w:firstLine="0"/>
        <w:rPr>
          <w:rFonts w:asciiTheme="minorHAnsi" w:hAnsiTheme="minorHAnsi"/>
        </w:rPr>
      </w:pPr>
    </w:p>
    <w:p w:rsidR="00F92148" w:rsidRPr="003640EC" w:rsidRDefault="00F92148" w:rsidP="00F92148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  <w:b/>
        </w:rPr>
      </w:pPr>
      <w:r w:rsidRPr="003640EC">
        <w:rPr>
          <w:rFonts w:asciiTheme="minorHAnsi" w:hAnsiTheme="minorHAnsi"/>
          <w:b/>
        </w:rPr>
        <w:t>Ostatní činnost na objednávku:</w:t>
      </w:r>
    </w:p>
    <w:p w:rsidR="00F92148" w:rsidRPr="009D2ABC" w:rsidRDefault="00F92148" w:rsidP="00F92148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</w:rPr>
      </w:pPr>
      <w:r w:rsidRPr="006D6B85">
        <w:rPr>
          <w:rFonts w:asciiTheme="minorHAnsi" w:hAnsiTheme="minorHAnsi"/>
        </w:rPr>
        <w:t>- mytí oken (mytí skleněných ploch, mytí fasády, mytí vnějších žaluzií</w:t>
      </w:r>
      <w:r w:rsidR="006D6B85">
        <w:rPr>
          <w:rFonts w:asciiTheme="minorHAnsi" w:hAnsiTheme="minorHAnsi"/>
        </w:rPr>
        <w:t>, atp.</w:t>
      </w:r>
      <w:r w:rsidRPr="006D6B85">
        <w:rPr>
          <w:rFonts w:asciiTheme="minorHAnsi" w:hAnsiTheme="minorHAnsi"/>
        </w:rPr>
        <w:t>)</w:t>
      </w:r>
      <w:r w:rsidR="006D6B85">
        <w:rPr>
          <w:rFonts w:asciiTheme="minorHAnsi" w:hAnsiTheme="minorHAnsi"/>
        </w:rPr>
        <w:t>;</w:t>
      </w:r>
    </w:p>
    <w:p w:rsidR="00971410" w:rsidRPr="009D2ABC" w:rsidRDefault="00971410" w:rsidP="00F92148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</w:rPr>
      </w:pPr>
      <w:r w:rsidRPr="009D2ABC">
        <w:rPr>
          <w:rFonts w:asciiTheme="minorHAnsi" w:hAnsiTheme="minorHAnsi"/>
        </w:rPr>
        <w:t>- deratizace</w:t>
      </w:r>
      <w:r w:rsidR="006D6B85">
        <w:rPr>
          <w:rFonts w:asciiTheme="minorHAnsi" w:hAnsiTheme="minorHAnsi"/>
        </w:rPr>
        <w:t>;</w:t>
      </w:r>
    </w:p>
    <w:p w:rsidR="00F92148" w:rsidRDefault="00F92148" w:rsidP="00F92148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</w:rPr>
      </w:pPr>
    </w:p>
    <w:p w:rsidR="00F92148" w:rsidRPr="009D2ABC" w:rsidRDefault="007F7E8E" w:rsidP="00F92148">
      <w:pPr>
        <w:jc w:val="both"/>
        <w:rPr>
          <w:rFonts w:cs="Tahoma"/>
          <w:b/>
        </w:rPr>
      </w:pPr>
      <w:r>
        <w:rPr>
          <w:rFonts w:cs="Tahoma"/>
          <w:b/>
        </w:rPr>
        <w:t>Dle potřeby</w:t>
      </w:r>
      <w:r w:rsidR="00F92148" w:rsidRPr="009D2ABC">
        <w:rPr>
          <w:rFonts w:cs="Tahoma"/>
          <w:b/>
        </w:rPr>
        <w:t>:</w:t>
      </w:r>
    </w:p>
    <w:p w:rsidR="006D6B85" w:rsidRDefault="006D6B85" w:rsidP="00F92148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</w:rPr>
      </w:pPr>
      <w:r w:rsidRPr="006D6B85">
        <w:rPr>
          <w:rFonts w:asciiTheme="minorHAnsi" w:hAnsiTheme="minorHAnsi"/>
        </w:rPr>
        <w:t xml:space="preserve">- </w:t>
      </w:r>
      <w:r w:rsidR="00F92148" w:rsidRPr="006D6B85">
        <w:rPr>
          <w:rFonts w:asciiTheme="minorHAnsi" w:hAnsiTheme="minorHAnsi"/>
        </w:rPr>
        <w:t xml:space="preserve">doplňování hygienického materiálu </w:t>
      </w:r>
      <w:r w:rsidRPr="006D6B85">
        <w:rPr>
          <w:rFonts w:asciiTheme="minorHAnsi" w:hAnsiTheme="minorHAnsi"/>
        </w:rPr>
        <w:t>(mýdlo, papírové utěrky, toaletní papír, vůně do pisoárů);</w:t>
      </w:r>
    </w:p>
    <w:p w:rsidR="00A40071" w:rsidRDefault="00A40071" w:rsidP="00F92148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</w:rPr>
      </w:pPr>
    </w:p>
    <w:p w:rsidR="00A40071" w:rsidRPr="00A40071" w:rsidRDefault="00A40071" w:rsidP="00F92148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P</w:t>
      </w:r>
      <w:r w:rsidRPr="00A40071">
        <w:rPr>
          <w:rFonts w:asciiTheme="minorHAnsi" w:hAnsiTheme="minorHAnsi"/>
          <w:u w:val="single"/>
        </w:rPr>
        <w:t>ředpokládaná roční spotřeba hygienického materiálu:</w:t>
      </w:r>
    </w:p>
    <w:p w:rsidR="00A40071" w:rsidRDefault="00A40071" w:rsidP="00F92148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- papírový ručník KATRIN Z-Z jednovrstvý bílý – 1600 balení;</w:t>
      </w:r>
    </w:p>
    <w:p w:rsidR="00A40071" w:rsidRDefault="00A40071" w:rsidP="00F92148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- toaletní papír JUMBO 19cm dvouvrstvý – 540 balení;</w:t>
      </w:r>
    </w:p>
    <w:p w:rsidR="00A40071" w:rsidRDefault="00A40071" w:rsidP="00F92148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- mýdlo tekuté pěnové KATRIN 500ml, 1250 dávek – 180 ks;</w:t>
      </w:r>
    </w:p>
    <w:p w:rsidR="00A40071" w:rsidRPr="006D6B85" w:rsidRDefault="00A40071" w:rsidP="00F92148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- vonné sítko do pisoáru – 25 ks;</w:t>
      </w:r>
    </w:p>
    <w:p w:rsidR="0078309E" w:rsidRDefault="0078309E" w:rsidP="00971EAD">
      <w:pPr>
        <w:pStyle w:val="Bodytext0"/>
        <w:shd w:val="clear" w:color="auto" w:fill="auto"/>
        <w:tabs>
          <w:tab w:val="left" w:pos="246"/>
          <w:tab w:val="left" w:pos="4234"/>
        </w:tabs>
        <w:spacing w:before="0" w:after="0" w:line="307" w:lineRule="exact"/>
        <w:ind w:firstLine="0"/>
      </w:pPr>
    </w:p>
    <w:p w:rsidR="0078309E" w:rsidRDefault="0078309E" w:rsidP="00971EAD">
      <w:pPr>
        <w:pStyle w:val="Nadpis1"/>
        <w:spacing w:before="360"/>
        <w:ind w:hanging="720"/>
        <w:jc w:val="left"/>
      </w:pPr>
      <w:r>
        <w:t>Prohlídka místa plnění</w:t>
      </w:r>
    </w:p>
    <w:p w:rsidR="0078309E" w:rsidRDefault="0078309E" w:rsidP="00971EAD">
      <w:pPr>
        <w:pStyle w:val="Styl11"/>
        <w:ind w:left="567" w:hanging="567"/>
        <w:jc w:val="left"/>
      </w:pPr>
      <w:r w:rsidRPr="0078309E">
        <w:t>Prohlídka místa plnění se bude konat dne</w:t>
      </w:r>
      <w:r w:rsidR="00DA2D57">
        <w:t xml:space="preserve"> 17. 7. 2019 v 10:00 hod.</w:t>
      </w:r>
      <w:r w:rsidRPr="0078309E">
        <w:t xml:space="preserve"> na adrese Pod lisem 129/2, 171 02, Praha 8.</w:t>
      </w:r>
    </w:p>
    <w:p w:rsidR="00DC065A" w:rsidRDefault="00DC065A" w:rsidP="00971EAD">
      <w:pPr>
        <w:pStyle w:val="Styl11"/>
        <w:spacing w:after="240"/>
        <w:ind w:left="567" w:hanging="567"/>
        <w:jc w:val="left"/>
      </w:pPr>
      <w:r>
        <w:t>Prohlídky místa plnění se mohou zúčastnit vždy nejvýše 2 zástupci jednoho dodavatele.</w:t>
      </w:r>
    </w:p>
    <w:p w:rsidR="00DC065A" w:rsidRPr="00971EAD" w:rsidRDefault="00DC065A" w:rsidP="00971EAD">
      <w:pPr>
        <w:pStyle w:val="Styl11"/>
        <w:spacing w:after="240"/>
        <w:ind w:left="567" w:hanging="567"/>
        <w:jc w:val="left"/>
      </w:pPr>
      <w:r>
        <w:rPr>
          <w:lang w:val="en-US"/>
        </w:rPr>
        <w:t>Prohlídka místa plnění je pro uchazeče povinná pro podání relevantní nabídky.</w:t>
      </w:r>
    </w:p>
    <w:p w:rsidR="00971EAD" w:rsidRPr="00824294" w:rsidRDefault="00971EAD" w:rsidP="00971EAD">
      <w:pPr>
        <w:pStyle w:val="Styl11"/>
        <w:spacing w:after="240"/>
        <w:ind w:left="567" w:hanging="567"/>
        <w:jc w:val="left"/>
      </w:pPr>
      <w:r>
        <w:t xml:space="preserve">Kontaktní osoba pro prohlídku místa plnění: Vladimíra Badinová, 603 856 465, </w:t>
      </w:r>
      <w:hyperlink r:id="rId13" w:history="1">
        <w:r w:rsidRPr="00BB40B4">
          <w:rPr>
            <w:rStyle w:val="Hypertextovodkaz"/>
          </w:rPr>
          <w:t>vbadinova@ezu.cz</w:t>
        </w:r>
      </w:hyperlink>
      <w:r>
        <w:t xml:space="preserve">. </w:t>
      </w:r>
    </w:p>
    <w:p w:rsidR="00F23B05" w:rsidRPr="00DC065A" w:rsidRDefault="00DC065A" w:rsidP="00971EAD">
      <w:pPr>
        <w:pStyle w:val="Nadpis1"/>
        <w:spacing w:before="360"/>
        <w:ind w:hanging="720"/>
        <w:jc w:val="left"/>
      </w:pPr>
      <w:r>
        <w:t>Požadavky na jednotný způsob zpracování nabídky</w:t>
      </w:r>
    </w:p>
    <w:p w:rsidR="00F23B05" w:rsidRDefault="00DC065A" w:rsidP="00971EAD">
      <w:pPr>
        <w:pStyle w:val="Bodytext0"/>
        <w:shd w:val="clear" w:color="auto" w:fill="auto"/>
        <w:spacing w:before="0" w:after="0" w:line="307" w:lineRule="exact"/>
        <w:ind w:left="567" w:right="20" w:hanging="567"/>
      </w:pPr>
      <w:r>
        <w:t>6.1.</w:t>
      </w:r>
      <w:r>
        <w:tab/>
      </w:r>
      <w:r w:rsidR="00F23B05">
        <w:t xml:space="preserve">Uchazeč podá nabídku elektronicky na e-mailovou adresu </w:t>
      </w:r>
      <w:hyperlink r:id="rId14" w:history="1">
        <w:r w:rsidRPr="0004149A">
          <w:rPr>
            <w:rStyle w:val="Hypertextovodkaz"/>
          </w:rPr>
          <w:t>fpacan@ezu.cz</w:t>
        </w:r>
      </w:hyperlink>
      <w:r>
        <w:t>,</w:t>
      </w:r>
      <w:r w:rsidR="00F23B05">
        <w:t xml:space="preserve"> předmět e-mailu bude označen</w:t>
      </w:r>
      <w:r w:rsidR="00F23B05">
        <w:rPr>
          <w:rStyle w:val="BodytextBold"/>
        </w:rPr>
        <w:t xml:space="preserve"> „Výzva </w:t>
      </w:r>
      <w:r w:rsidR="00DA2D57">
        <w:rPr>
          <w:rStyle w:val="BodytextBold"/>
        </w:rPr>
        <w:t>–</w:t>
      </w:r>
      <w:r w:rsidR="00F23B05">
        <w:rPr>
          <w:rStyle w:val="BodytextBold"/>
        </w:rPr>
        <w:t xml:space="preserve"> Bezpečnostní</w:t>
      </w:r>
      <w:r w:rsidR="00DA2D57">
        <w:rPr>
          <w:rStyle w:val="BodytextBold"/>
        </w:rPr>
        <w:t>, recepční</w:t>
      </w:r>
      <w:r w:rsidR="00F23B05">
        <w:rPr>
          <w:rStyle w:val="BodytextBold"/>
        </w:rPr>
        <w:t xml:space="preserve"> a úklidové služby“</w:t>
      </w:r>
      <w:r w:rsidR="006D6B85" w:rsidRPr="006D6B85">
        <w:rPr>
          <w:rStyle w:val="BodytextBold"/>
          <w:b w:val="0"/>
        </w:rPr>
        <w:t>.</w:t>
      </w:r>
    </w:p>
    <w:p w:rsidR="00F23B05" w:rsidRDefault="00DC065A" w:rsidP="00971EAD">
      <w:pPr>
        <w:pStyle w:val="Bodytext0"/>
        <w:shd w:val="clear" w:color="auto" w:fill="auto"/>
        <w:spacing w:before="0" w:after="0" w:line="307" w:lineRule="exact"/>
        <w:ind w:left="567" w:right="20" w:hanging="567"/>
      </w:pPr>
      <w:r>
        <w:t>6.2.</w:t>
      </w:r>
      <w:r>
        <w:tab/>
      </w:r>
      <w:r w:rsidR="00F23B05">
        <w:t>Nabídka bude zpracována v českém jazyce.</w:t>
      </w:r>
    </w:p>
    <w:p w:rsidR="00F23B05" w:rsidRDefault="00DC065A" w:rsidP="00971EAD">
      <w:pPr>
        <w:pStyle w:val="Bodytext0"/>
        <w:shd w:val="clear" w:color="auto" w:fill="auto"/>
        <w:spacing w:before="0" w:after="0" w:line="307" w:lineRule="exact"/>
        <w:ind w:left="567" w:right="20" w:hanging="567"/>
      </w:pPr>
      <w:r>
        <w:t>6.3.</w:t>
      </w:r>
      <w:r>
        <w:tab/>
      </w:r>
      <w:r w:rsidR="00F23B05">
        <w:t xml:space="preserve">Nabídka musí obsahovat (v uvedeném pořadí): </w:t>
      </w:r>
    </w:p>
    <w:p w:rsidR="007772EB" w:rsidRDefault="007772EB" w:rsidP="00971EAD">
      <w:pPr>
        <w:pStyle w:val="Bodytext0"/>
        <w:shd w:val="clear" w:color="auto" w:fill="auto"/>
        <w:spacing w:before="0" w:after="0" w:line="307" w:lineRule="exact"/>
        <w:ind w:right="20" w:firstLine="0"/>
        <w:rPr>
          <w:rStyle w:val="BodytextItalic"/>
        </w:rPr>
      </w:pPr>
    </w:p>
    <w:p w:rsidR="00F23B05" w:rsidRPr="00DC065A" w:rsidRDefault="00DC065A" w:rsidP="00971EAD">
      <w:pPr>
        <w:pStyle w:val="Bodytext0"/>
        <w:shd w:val="clear" w:color="auto" w:fill="auto"/>
        <w:spacing w:before="0" w:after="0" w:line="307" w:lineRule="exact"/>
        <w:ind w:right="20" w:firstLine="0"/>
        <w:rPr>
          <w:rStyle w:val="BodytextItalic"/>
        </w:rPr>
      </w:pPr>
      <w:r w:rsidRPr="00DC065A">
        <w:rPr>
          <w:rStyle w:val="BodytextItalic"/>
        </w:rPr>
        <w:t xml:space="preserve">1. </w:t>
      </w:r>
      <w:r w:rsidR="00F23B05" w:rsidRPr="00DC065A">
        <w:rPr>
          <w:rStyle w:val="BodytextItalic"/>
        </w:rPr>
        <w:t>Informace o uchazeči</w:t>
      </w:r>
    </w:p>
    <w:p w:rsidR="00DC065A" w:rsidRDefault="00DC065A" w:rsidP="00971EAD">
      <w:pPr>
        <w:pStyle w:val="Bodytext0"/>
        <w:shd w:val="clear" w:color="auto" w:fill="auto"/>
        <w:spacing w:before="0" w:after="0" w:line="307" w:lineRule="exact"/>
        <w:ind w:left="567" w:right="20" w:firstLine="0"/>
      </w:pPr>
    </w:p>
    <w:p w:rsidR="00F23B05" w:rsidRDefault="00DC065A" w:rsidP="00971EAD">
      <w:pPr>
        <w:pStyle w:val="Bodytext0"/>
        <w:shd w:val="clear" w:color="auto" w:fill="auto"/>
        <w:tabs>
          <w:tab w:val="left" w:pos="591"/>
        </w:tabs>
        <w:spacing w:before="0" w:after="0" w:line="220" w:lineRule="exact"/>
        <w:ind w:left="20" w:firstLine="0"/>
      </w:pPr>
      <w:r>
        <w:tab/>
        <w:t>- u</w:t>
      </w:r>
      <w:r w:rsidR="00F23B05">
        <w:t>chazeč předloží kopii výpisu z obchodního rejstříku, ne starší 90</w:t>
      </w:r>
      <w:r w:rsidR="0082435E">
        <w:t xml:space="preserve"> dnů;</w:t>
      </w:r>
    </w:p>
    <w:p w:rsidR="00F23B05" w:rsidRDefault="00DC065A" w:rsidP="00971EAD">
      <w:pPr>
        <w:pStyle w:val="Bodytext0"/>
        <w:shd w:val="clear" w:color="auto" w:fill="auto"/>
        <w:tabs>
          <w:tab w:val="left" w:pos="591"/>
        </w:tabs>
        <w:spacing w:before="0" w:after="0" w:line="220" w:lineRule="exact"/>
        <w:ind w:left="20" w:firstLine="0"/>
      </w:pPr>
      <w:r>
        <w:tab/>
        <w:t>- u</w:t>
      </w:r>
      <w:r w:rsidR="00F23B05">
        <w:t xml:space="preserve">chazeč předloží kopii oprávnění k podnikání </w:t>
      </w:r>
      <w:r w:rsidR="0082435E">
        <w:t>související s předmětem zakázky;</w:t>
      </w:r>
    </w:p>
    <w:p w:rsidR="00DC065A" w:rsidRDefault="00DC065A" w:rsidP="00971EAD">
      <w:pPr>
        <w:pStyle w:val="Bodytext0"/>
        <w:shd w:val="clear" w:color="auto" w:fill="auto"/>
        <w:tabs>
          <w:tab w:val="left" w:pos="591"/>
        </w:tabs>
        <w:spacing w:before="0" w:after="0" w:line="220" w:lineRule="exact"/>
        <w:ind w:left="20" w:firstLine="0"/>
      </w:pPr>
    </w:p>
    <w:p w:rsidR="00F23B05" w:rsidRPr="00DC065A" w:rsidRDefault="00DC065A" w:rsidP="00971EAD">
      <w:pPr>
        <w:pStyle w:val="Bodytext30"/>
        <w:shd w:val="clear" w:color="auto" w:fill="auto"/>
        <w:spacing w:before="0"/>
        <w:jc w:val="left"/>
        <w:rPr>
          <w:i/>
        </w:rPr>
      </w:pPr>
      <w:r w:rsidRPr="00DC065A">
        <w:rPr>
          <w:i/>
        </w:rPr>
        <w:t xml:space="preserve">2. </w:t>
      </w:r>
      <w:r w:rsidR="00F23B05" w:rsidRPr="00DC065A">
        <w:rPr>
          <w:i/>
        </w:rPr>
        <w:t>Reference</w:t>
      </w:r>
    </w:p>
    <w:p w:rsidR="00DC065A" w:rsidRDefault="00DC065A" w:rsidP="00971EAD">
      <w:pPr>
        <w:pStyle w:val="Bodytext30"/>
        <w:shd w:val="clear" w:color="auto" w:fill="auto"/>
        <w:tabs>
          <w:tab w:val="left" w:pos="409"/>
        </w:tabs>
        <w:spacing w:before="0"/>
        <w:ind w:left="380"/>
        <w:jc w:val="left"/>
      </w:pPr>
    </w:p>
    <w:p w:rsidR="00F23B05" w:rsidRDefault="00DC065A" w:rsidP="00971EAD">
      <w:pPr>
        <w:pStyle w:val="Bodytext0"/>
        <w:shd w:val="clear" w:color="auto" w:fill="auto"/>
        <w:spacing w:before="0" w:after="0" w:line="269" w:lineRule="exact"/>
        <w:ind w:left="567" w:right="20" w:firstLine="0"/>
      </w:pPr>
      <w:r>
        <w:t>- p</w:t>
      </w:r>
      <w:r w:rsidR="00F23B05">
        <w:t>řehled zakázek spočívající v ostraze movitého a nemovitého majetku (s uvedením zákazníka, rozsahu, místa a doby plnění s minimálním ročním obratem 1 mil. Kč vč. DPH a kontaktní osoby k ověření uváděných sk</w:t>
      </w:r>
      <w:r>
        <w:t>utečností) za poslední tři roky,</w:t>
      </w:r>
    </w:p>
    <w:p w:rsidR="00F23B05" w:rsidRDefault="00DC065A" w:rsidP="00971EAD">
      <w:pPr>
        <w:pStyle w:val="Bodytext0"/>
        <w:shd w:val="clear" w:color="auto" w:fill="auto"/>
        <w:spacing w:before="0" w:after="0" w:line="269" w:lineRule="exact"/>
        <w:ind w:left="567" w:right="20" w:firstLine="0"/>
      </w:pPr>
      <w:r>
        <w:t>- p</w:t>
      </w:r>
      <w:r w:rsidR="00F23B05">
        <w:t>řehled zakázek spočívající v úklidových službách (s uvedením zákazníka, rozsahu, místa a doby plnění s minimálním ročním obratem 1 mil. Kč vč. DPH a kontaktní osoby k ověření uváděných sk</w:t>
      </w:r>
      <w:r>
        <w:t>utečností) za poslední tři roky,</w:t>
      </w:r>
    </w:p>
    <w:p w:rsidR="00DC065A" w:rsidRDefault="00DC065A" w:rsidP="00971EAD">
      <w:pPr>
        <w:pStyle w:val="Bodytext0"/>
        <w:shd w:val="clear" w:color="auto" w:fill="auto"/>
        <w:spacing w:before="0" w:after="0" w:line="269" w:lineRule="exact"/>
        <w:ind w:left="567" w:right="20" w:firstLine="0"/>
      </w:pPr>
    </w:p>
    <w:p w:rsidR="00F23B05" w:rsidRPr="00DC065A" w:rsidRDefault="00DC065A" w:rsidP="00971EAD">
      <w:pPr>
        <w:pStyle w:val="Bodytext30"/>
        <w:shd w:val="clear" w:color="auto" w:fill="auto"/>
        <w:tabs>
          <w:tab w:val="left" w:pos="0"/>
        </w:tabs>
        <w:spacing w:before="0" w:line="220" w:lineRule="exact"/>
        <w:jc w:val="left"/>
        <w:rPr>
          <w:i/>
        </w:rPr>
      </w:pPr>
      <w:r w:rsidRPr="00DC065A">
        <w:rPr>
          <w:i/>
        </w:rPr>
        <w:t xml:space="preserve">3. </w:t>
      </w:r>
      <w:r w:rsidR="00F23B05" w:rsidRPr="00DC065A">
        <w:rPr>
          <w:i/>
        </w:rPr>
        <w:t>Pojištění odpovědnosti</w:t>
      </w:r>
    </w:p>
    <w:p w:rsidR="00DC065A" w:rsidRDefault="00DC065A" w:rsidP="00971EAD">
      <w:pPr>
        <w:pStyle w:val="Bodytext30"/>
        <w:shd w:val="clear" w:color="auto" w:fill="auto"/>
        <w:tabs>
          <w:tab w:val="left" w:pos="404"/>
        </w:tabs>
        <w:spacing w:before="0" w:line="220" w:lineRule="exact"/>
        <w:ind w:left="380"/>
        <w:jc w:val="left"/>
      </w:pPr>
    </w:p>
    <w:p w:rsidR="00F23B05" w:rsidRDefault="00DC065A" w:rsidP="00971EAD">
      <w:pPr>
        <w:pStyle w:val="Bodytext0"/>
        <w:shd w:val="clear" w:color="auto" w:fill="auto"/>
        <w:spacing w:before="0" w:after="0" w:line="307" w:lineRule="exact"/>
        <w:ind w:left="567" w:right="20" w:firstLine="0"/>
      </w:pPr>
      <w:r>
        <w:t>- p</w:t>
      </w:r>
      <w:r w:rsidR="00F23B05">
        <w:t xml:space="preserve">rokázání pojištění odpovědnosti za škody podnikatele kopií pojistné smlouvy s limitem nejméně 5 mil. Kč, kterou má účastník zadávacího řízení pojištěnou odpovědnost za škody způsobené svou činností, smlouva musí být platná nebo doložena dodatkem s prodloužením doby platnosti. Z uzavřené pojistné smlouvy bude zřejmé, jakých škod se pojištění týká (požadujeme taxativní vyjmenování všech odpovědností). </w:t>
      </w:r>
      <w:r>
        <w:t>Originál pojistné</w:t>
      </w:r>
      <w:r w:rsidR="00F23B05">
        <w:t xml:space="preserve"> smlouvu předloží pouze vybraný uchazeč před podpisem smlouvy</w:t>
      </w:r>
      <w:r>
        <w:t>,</w:t>
      </w:r>
    </w:p>
    <w:p w:rsidR="00DC065A" w:rsidRDefault="00DC065A" w:rsidP="00971EAD">
      <w:pPr>
        <w:pStyle w:val="Bodytext0"/>
        <w:shd w:val="clear" w:color="auto" w:fill="auto"/>
        <w:spacing w:before="0" w:after="0" w:line="307" w:lineRule="exact"/>
        <w:ind w:left="567" w:right="20" w:firstLine="0"/>
      </w:pPr>
    </w:p>
    <w:p w:rsidR="00F23B05" w:rsidRDefault="00DC065A" w:rsidP="00971EAD">
      <w:pPr>
        <w:pStyle w:val="Bodytext30"/>
        <w:shd w:val="clear" w:color="auto" w:fill="auto"/>
        <w:tabs>
          <w:tab w:val="left" w:pos="142"/>
        </w:tabs>
        <w:spacing w:before="0" w:line="220" w:lineRule="exact"/>
        <w:jc w:val="left"/>
      </w:pPr>
      <w:r w:rsidRPr="00DC065A">
        <w:rPr>
          <w:i/>
        </w:rPr>
        <w:t xml:space="preserve">4. </w:t>
      </w:r>
      <w:r w:rsidR="007A1ACD">
        <w:rPr>
          <w:i/>
        </w:rPr>
        <w:t>Věcná</w:t>
      </w:r>
      <w:r w:rsidR="00F23B05" w:rsidRPr="00DC065A">
        <w:rPr>
          <w:i/>
        </w:rPr>
        <w:t xml:space="preserve"> nabídk</w:t>
      </w:r>
      <w:r w:rsidR="007A1ACD">
        <w:rPr>
          <w:i/>
        </w:rPr>
        <w:t>a</w:t>
      </w:r>
      <w:r w:rsidR="00F23B05">
        <w:t xml:space="preserve"> - podrobný popis nabízeného plnění</w:t>
      </w:r>
    </w:p>
    <w:p w:rsidR="007A1ACD" w:rsidRPr="00DC065A" w:rsidRDefault="007A1ACD" w:rsidP="00971EAD">
      <w:pPr>
        <w:pStyle w:val="Nadpis1"/>
        <w:spacing w:before="360"/>
        <w:ind w:hanging="720"/>
        <w:jc w:val="left"/>
      </w:pPr>
      <w:r>
        <w:t>Hodnotící kritéria</w:t>
      </w:r>
    </w:p>
    <w:p w:rsidR="00F23B05" w:rsidRDefault="00F23B05" w:rsidP="00971EAD">
      <w:pPr>
        <w:pStyle w:val="Bodytext0"/>
        <w:shd w:val="clear" w:color="auto" w:fill="auto"/>
        <w:tabs>
          <w:tab w:val="left" w:pos="318"/>
        </w:tabs>
        <w:spacing w:before="0" w:after="0" w:line="312" w:lineRule="exact"/>
        <w:ind w:left="380" w:right="20" w:firstLine="0"/>
      </w:pPr>
    </w:p>
    <w:p w:rsidR="007A1ACD" w:rsidRPr="007A1ACD" w:rsidRDefault="007A1ACD" w:rsidP="00971EAD">
      <w:pPr>
        <w:rPr>
          <w:rFonts w:ascii="Calibri" w:eastAsia="Calibri" w:hAnsi="Calibri" w:cs="Tahoma"/>
          <w:b/>
          <w:color w:val="000000"/>
        </w:rPr>
      </w:pPr>
      <w:r w:rsidRPr="007A1ACD">
        <w:rPr>
          <w:rFonts w:ascii="Calibri" w:eastAsia="Calibri" w:hAnsi="Calibri" w:cs="Tahoma"/>
          <w:b/>
          <w:color w:val="000000"/>
        </w:rPr>
        <w:t>Kritérium 1:</w:t>
      </w:r>
      <w:r w:rsidRPr="007A1ACD">
        <w:rPr>
          <w:rFonts w:ascii="Calibri" w:eastAsia="Calibri" w:hAnsi="Calibri" w:cs="Tahoma"/>
          <w:b/>
          <w:color w:val="000000"/>
        </w:rPr>
        <w:tab/>
        <w:t xml:space="preserve">Nabídková cena bez DPH dle tabulky č. 1 – </w:t>
      </w:r>
      <w:r w:rsidR="00A87BF3">
        <w:rPr>
          <w:rFonts w:ascii="Calibri" w:eastAsia="Calibri" w:hAnsi="Calibri" w:cs="Tahoma"/>
          <w:b/>
          <w:color w:val="000000"/>
        </w:rPr>
        <w:t>35</w:t>
      </w:r>
      <w:r w:rsidRPr="007A1ACD">
        <w:rPr>
          <w:rFonts w:ascii="Calibri" w:eastAsia="Calibri" w:hAnsi="Calibri" w:cs="Tahoma"/>
          <w:b/>
          <w:color w:val="000000"/>
        </w:rPr>
        <w:t>%</w:t>
      </w:r>
    </w:p>
    <w:p w:rsidR="007A1ACD" w:rsidRPr="007A1ACD" w:rsidRDefault="007A1ACD" w:rsidP="00971EAD">
      <w:pPr>
        <w:rPr>
          <w:rFonts w:ascii="Calibri" w:eastAsia="Calibri" w:hAnsi="Calibri" w:cs="Tahoma"/>
          <w:color w:val="000000"/>
        </w:rPr>
      </w:pPr>
      <w:r w:rsidRPr="007A1ACD">
        <w:rPr>
          <w:rFonts w:ascii="Calibri" w:eastAsia="Calibri" w:hAnsi="Calibri" w:cs="Tahoma"/>
          <w:color w:val="000000"/>
        </w:rPr>
        <w:t>Nabídková cena bude uvedená v tabulce č. 1. Nejnižší nabídkové ceně je přiřazeno 100 bodů. Ostatní hodnocené nabídky získají bodovou hodnotu, která vznikne násobkem 100 a poměru hodnoty nejvhodnější nabídky k hodnotě hodnocené nabídky.</w:t>
      </w:r>
    </w:p>
    <w:p w:rsidR="007A1ACD" w:rsidRPr="007A1ACD" w:rsidRDefault="007A1ACD" w:rsidP="00971EAD">
      <w:pPr>
        <w:rPr>
          <w:rFonts w:ascii="Calibri" w:eastAsia="Calibri" w:hAnsi="Calibri" w:cs="Tahoma"/>
          <w:b/>
          <w:color w:val="000000"/>
        </w:rPr>
      </w:pPr>
      <w:r w:rsidRPr="007A1ACD">
        <w:rPr>
          <w:rFonts w:ascii="Calibri" w:eastAsia="Calibri" w:hAnsi="Calibri" w:cs="Tahoma"/>
          <w:b/>
          <w:color w:val="000000"/>
        </w:rPr>
        <w:t>Kritérium 2:</w:t>
      </w:r>
      <w:r w:rsidRPr="007A1ACD">
        <w:rPr>
          <w:rFonts w:ascii="Calibri" w:eastAsia="Calibri" w:hAnsi="Calibri" w:cs="Tahoma"/>
          <w:b/>
          <w:color w:val="000000"/>
        </w:rPr>
        <w:tab/>
      </w:r>
      <w:r w:rsidR="00A87BF3" w:rsidRPr="007A1ACD">
        <w:rPr>
          <w:rFonts w:ascii="Calibri" w:eastAsia="Calibri" w:hAnsi="Calibri" w:cs="Tahoma"/>
          <w:b/>
          <w:color w:val="000000"/>
        </w:rPr>
        <w:t>Nabídko</w:t>
      </w:r>
      <w:r w:rsidR="00A87BF3">
        <w:rPr>
          <w:rFonts w:ascii="Calibri" w:eastAsia="Calibri" w:hAnsi="Calibri" w:cs="Tahoma"/>
          <w:b/>
          <w:color w:val="000000"/>
        </w:rPr>
        <w:t>vá cena bez DPH dle tabulky</w:t>
      </w:r>
      <w:r w:rsidR="007772EB">
        <w:rPr>
          <w:rFonts w:ascii="Calibri" w:eastAsia="Calibri" w:hAnsi="Calibri" w:cs="Tahoma"/>
          <w:b/>
          <w:color w:val="000000"/>
        </w:rPr>
        <w:t xml:space="preserve"> č. 2</w:t>
      </w:r>
      <w:r w:rsidRPr="007A1ACD">
        <w:rPr>
          <w:rFonts w:ascii="Calibri" w:eastAsia="Calibri" w:hAnsi="Calibri" w:cs="Tahoma"/>
          <w:b/>
          <w:color w:val="000000"/>
        </w:rPr>
        <w:t xml:space="preserve"> </w:t>
      </w:r>
      <w:r>
        <w:rPr>
          <w:rFonts w:ascii="Calibri" w:eastAsia="Calibri" w:hAnsi="Calibri" w:cs="Tahoma"/>
          <w:b/>
          <w:color w:val="000000"/>
        </w:rPr>
        <w:t>-</w:t>
      </w:r>
      <w:r w:rsidRPr="007A1ACD">
        <w:rPr>
          <w:rFonts w:ascii="Calibri" w:eastAsia="Calibri" w:hAnsi="Calibri" w:cs="Tahoma"/>
          <w:b/>
          <w:color w:val="000000"/>
        </w:rPr>
        <w:t xml:space="preserve"> </w:t>
      </w:r>
      <w:r w:rsidR="00A87BF3">
        <w:rPr>
          <w:rFonts w:ascii="Calibri" w:eastAsia="Calibri" w:hAnsi="Calibri" w:cs="Tahoma"/>
          <w:b/>
          <w:color w:val="000000"/>
        </w:rPr>
        <w:t>35</w:t>
      </w:r>
      <w:r w:rsidRPr="007A1ACD">
        <w:rPr>
          <w:rFonts w:ascii="Calibri" w:eastAsia="Calibri" w:hAnsi="Calibri" w:cs="Tahoma"/>
          <w:b/>
          <w:color w:val="000000"/>
        </w:rPr>
        <w:t>%</w:t>
      </w:r>
    </w:p>
    <w:p w:rsidR="007A1ACD" w:rsidRDefault="00A87BF3" w:rsidP="00971EAD">
      <w:pPr>
        <w:rPr>
          <w:rFonts w:ascii="Calibri" w:eastAsia="Calibri" w:hAnsi="Calibri" w:cs="Tahoma"/>
          <w:color w:val="000000"/>
        </w:rPr>
      </w:pPr>
      <w:r w:rsidRPr="007A1ACD">
        <w:rPr>
          <w:rFonts w:ascii="Calibri" w:eastAsia="Calibri" w:hAnsi="Calibri" w:cs="Tahoma"/>
          <w:color w:val="000000"/>
        </w:rPr>
        <w:t xml:space="preserve">Nabídková </w:t>
      </w:r>
      <w:r>
        <w:rPr>
          <w:rFonts w:ascii="Calibri" w:eastAsia="Calibri" w:hAnsi="Calibri" w:cs="Tahoma"/>
          <w:color w:val="000000"/>
        </w:rPr>
        <w:t>cena bude uvedená v tabulce č. 2</w:t>
      </w:r>
      <w:r w:rsidRPr="007A1ACD">
        <w:rPr>
          <w:rFonts w:ascii="Calibri" w:eastAsia="Calibri" w:hAnsi="Calibri" w:cs="Tahoma"/>
          <w:color w:val="000000"/>
        </w:rPr>
        <w:t>. Nejnižší nabídkové ceně je přiřazeno 100 bodů. Ostatní hodnocené nabídky získají bodovou hodnotu, která vznikne násobkem 100 a poměru hodnoty nejvhodnější nabídky k hodnotě hodnocené nabídky.</w:t>
      </w:r>
    </w:p>
    <w:p w:rsidR="00306E34" w:rsidRPr="007A1ACD" w:rsidRDefault="00306E34" w:rsidP="00971EAD">
      <w:pPr>
        <w:rPr>
          <w:rFonts w:ascii="Calibri" w:eastAsia="Calibri" w:hAnsi="Calibri" w:cs="Tahoma"/>
          <w:b/>
          <w:color w:val="000000"/>
        </w:rPr>
      </w:pPr>
      <w:r>
        <w:rPr>
          <w:rFonts w:ascii="Calibri" w:eastAsia="Calibri" w:hAnsi="Calibri" w:cs="Tahoma"/>
          <w:b/>
          <w:color w:val="000000"/>
        </w:rPr>
        <w:t>Kritérium 3</w:t>
      </w:r>
      <w:r w:rsidRPr="007A1ACD">
        <w:rPr>
          <w:rFonts w:ascii="Calibri" w:eastAsia="Calibri" w:hAnsi="Calibri" w:cs="Tahoma"/>
          <w:b/>
          <w:color w:val="000000"/>
        </w:rPr>
        <w:t>:</w:t>
      </w:r>
      <w:r w:rsidRPr="007A1ACD">
        <w:rPr>
          <w:rFonts w:ascii="Calibri" w:eastAsia="Calibri" w:hAnsi="Calibri" w:cs="Tahoma"/>
          <w:b/>
          <w:color w:val="000000"/>
        </w:rPr>
        <w:tab/>
        <w:t>Nabídko</w:t>
      </w:r>
      <w:r>
        <w:rPr>
          <w:rFonts w:ascii="Calibri" w:eastAsia="Calibri" w:hAnsi="Calibri" w:cs="Tahoma"/>
          <w:b/>
          <w:color w:val="000000"/>
        </w:rPr>
        <w:t>vá cena bez DPH dle tabulky č. 3</w:t>
      </w:r>
      <w:r w:rsidRPr="007A1ACD">
        <w:rPr>
          <w:rFonts w:ascii="Calibri" w:eastAsia="Calibri" w:hAnsi="Calibri" w:cs="Tahoma"/>
          <w:b/>
          <w:color w:val="000000"/>
        </w:rPr>
        <w:t xml:space="preserve"> – </w:t>
      </w:r>
      <w:r w:rsidR="00A87BF3">
        <w:rPr>
          <w:rFonts w:ascii="Calibri" w:eastAsia="Calibri" w:hAnsi="Calibri" w:cs="Tahoma"/>
          <w:b/>
          <w:color w:val="000000"/>
        </w:rPr>
        <w:t>30</w:t>
      </w:r>
      <w:r w:rsidRPr="007A1ACD">
        <w:rPr>
          <w:rFonts w:ascii="Calibri" w:eastAsia="Calibri" w:hAnsi="Calibri" w:cs="Tahoma"/>
          <w:b/>
          <w:color w:val="000000"/>
        </w:rPr>
        <w:t>%</w:t>
      </w:r>
    </w:p>
    <w:p w:rsidR="00306E34" w:rsidRPr="007A1ACD" w:rsidRDefault="00306E34" w:rsidP="00971EAD">
      <w:pPr>
        <w:rPr>
          <w:rFonts w:ascii="Calibri" w:eastAsia="Calibri" w:hAnsi="Calibri" w:cs="Tahoma"/>
          <w:color w:val="000000"/>
        </w:rPr>
      </w:pPr>
      <w:r w:rsidRPr="007A1ACD">
        <w:rPr>
          <w:rFonts w:ascii="Calibri" w:eastAsia="Calibri" w:hAnsi="Calibri" w:cs="Tahoma"/>
          <w:color w:val="000000"/>
        </w:rPr>
        <w:t xml:space="preserve">Nabídková cena bude uvedená v tabulce č. </w:t>
      </w:r>
      <w:r>
        <w:rPr>
          <w:rFonts w:ascii="Calibri" w:eastAsia="Calibri" w:hAnsi="Calibri" w:cs="Tahoma"/>
          <w:color w:val="000000"/>
        </w:rPr>
        <w:t>3</w:t>
      </w:r>
      <w:r w:rsidRPr="007A1ACD">
        <w:rPr>
          <w:rFonts w:ascii="Calibri" w:eastAsia="Calibri" w:hAnsi="Calibri" w:cs="Tahoma"/>
          <w:color w:val="000000"/>
        </w:rPr>
        <w:t>. Nejnižší nabídkové ceně je přiřazeno 100 bodů. Ostatní hodnocené nabídky získají bodovou hodnotu, která vznikne násobkem 100 a poměru hodnoty nejvhodnější nabídky k hodnotě hodnocené nabídky.</w:t>
      </w:r>
    </w:p>
    <w:p w:rsidR="007A1ACD" w:rsidRPr="007A1ACD" w:rsidRDefault="007A1ACD" w:rsidP="00971EAD">
      <w:pPr>
        <w:rPr>
          <w:rFonts w:ascii="Calibri" w:eastAsia="Calibri" w:hAnsi="Calibri" w:cs="Tahoma"/>
          <w:b/>
          <w:color w:val="000000"/>
        </w:rPr>
      </w:pPr>
      <w:r w:rsidRPr="007A1ACD">
        <w:rPr>
          <w:rFonts w:ascii="Calibri" w:eastAsia="Calibri" w:hAnsi="Calibri" w:cs="Tahoma"/>
          <w:b/>
          <w:color w:val="000000"/>
        </w:rPr>
        <w:t>Celkové hodnocení nabídek:</w:t>
      </w:r>
      <w:r w:rsidRPr="007A1ACD">
        <w:rPr>
          <w:rFonts w:ascii="Calibri" w:eastAsia="Calibri" w:hAnsi="Calibri" w:cs="Tahoma"/>
          <w:b/>
          <w:color w:val="000000"/>
        </w:rPr>
        <w:br/>
      </w:r>
      <w:r w:rsidRPr="007A1ACD">
        <w:rPr>
          <w:rFonts w:ascii="Calibri" w:eastAsia="Calibri" w:hAnsi="Calibri" w:cs="Tahoma"/>
          <w:color w:val="000000"/>
        </w:rPr>
        <w:t>Celkové hodnocení nabídek provede hodnotící komise tak, že jednotlivá bodová hodnocení nabídek dle dílčích kritérií vynásobí vždy vahou příslušného kritéria. Takto získané hodnoty hodnotící komise sečte pro každou nabídku a stanoví pořadí úspěšnosti uchazečů tak, že jako nejúspěšnější nabídkou se stane nabídka, která dosáhla nejvyšší bodové hodnoty.</w:t>
      </w:r>
    </w:p>
    <w:p w:rsidR="009F7093" w:rsidRPr="00DC065A" w:rsidRDefault="009F7093" w:rsidP="00971EAD">
      <w:pPr>
        <w:pStyle w:val="Nadpis1"/>
        <w:spacing w:before="360"/>
        <w:ind w:hanging="720"/>
        <w:jc w:val="left"/>
      </w:pPr>
      <w:r>
        <w:t>Návrh smlouvy</w:t>
      </w:r>
    </w:p>
    <w:p w:rsidR="00F23B05" w:rsidRDefault="00FF0503" w:rsidP="00971EAD">
      <w:pPr>
        <w:pStyle w:val="Bodytext0"/>
        <w:shd w:val="clear" w:color="auto" w:fill="auto"/>
        <w:spacing w:before="0" w:after="0" w:line="307" w:lineRule="exact"/>
        <w:ind w:left="20" w:right="20" w:firstLine="0"/>
      </w:pPr>
      <w:r>
        <w:t>V</w:t>
      </w:r>
      <w:r w:rsidR="00F23B05">
        <w:t>ybran</w:t>
      </w:r>
      <w:r>
        <w:t>é</w:t>
      </w:r>
      <w:r w:rsidR="00F23B05">
        <w:t>m</w:t>
      </w:r>
      <w:r>
        <w:t>u</w:t>
      </w:r>
      <w:r w:rsidR="00F23B05">
        <w:t xml:space="preserve"> </w:t>
      </w:r>
      <w:r w:rsidR="009F7093">
        <w:t>uchazeč</w:t>
      </w:r>
      <w:r>
        <w:t>i</w:t>
      </w:r>
      <w:r w:rsidR="00F23B05">
        <w:t xml:space="preserve"> bude </w:t>
      </w:r>
      <w:r>
        <w:t>předložena</w:t>
      </w:r>
      <w:r w:rsidR="00F23B05">
        <w:t xml:space="preserve"> smlouva podle</w:t>
      </w:r>
      <w:r>
        <w:t xml:space="preserve"> zákona č. 89/2012 Sb., občanský</w:t>
      </w:r>
      <w:r w:rsidR="00F23B05">
        <w:t xml:space="preserve"> zákoník, jejíž obsah bude odpovídat požadavkům zadavatele a předložené nabídce. Součástí smlouvy budou </w:t>
      </w:r>
      <w:r w:rsidR="009B4062">
        <w:t xml:space="preserve">mimo jiné </w:t>
      </w:r>
      <w:r w:rsidR="00F23B05">
        <w:t>následující podmínky:</w:t>
      </w:r>
    </w:p>
    <w:p w:rsidR="009F7093" w:rsidRDefault="009F7093" w:rsidP="00971EAD">
      <w:pPr>
        <w:pStyle w:val="Bodytext0"/>
        <w:shd w:val="clear" w:color="auto" w:fill="auto"/>
        <w:spacing w:before="0" w:after="0" w:line="307" w:lineRule="exact"/>
        <w:ind w:left="20" w:right="20" w:firstLine="0"/>
      </w:pPr>
    </w:p>
    <w:p w:rsidR="00F23B05" w:rsidRDefault="009F7093" w:rsidP="00971EAD">
      <w:pPr>
        <w:pStyle w:val="Bodytext0"/>
        <w:shd w:val="clear" w:color="auto" w:fill="auto"/>
        <w:spacing w:before="0" w:after="0" w:line="307" w:lineRule="exact"/>
        <w:ind w:left="1100"/>
      </w:pPr>
      <w:r>
        <w:t xml:space="preserve">- </w:t>
      </w:r>
      <w:r w:rsidR="00F23B05">
        <w:t xml:space="preserve">výkon ostrahy </w:t>
      </w:r>
      <w:r w:rsidR="00A06BBE">
        <w:t xml:space="preserve">a recepce </w:t>
      </w:r>
      <w:r w:rsidR="00F23B05">
        <w:t>bude vykonáván řádně proškolenými pracovníky, kteří byli seznámeni</w:t>
      </w:r>
      <w:r w:rsidR="009B4062">
        <w:t xml:space="preserve"> </w:t>
      </w:r>
      <w:r w:rsidR="00F23B05">
        <w:t>s vnitřními předpisy zadavatele;</w:t>
      </w:r>
    </w:p>
    <w:p w:rsidR="00F23B05" w:rsidRDefault="009F7093" w:rsidP="00971EAD">
      <w:pPr>
        <w:pStyle w:val="Bodytext0"/>
        <w:shd w:val="clear" w:color="auto" w:fill="auto"/>
        <w:spacing w:before="0" w:after="0" w:line="307" w:lineRule="exact"/>
        <w:ind w:left="1100"/>
      </w:pPr>
      <w:r w:rsidRPr="00B538CB">
        <w:t xml:space="preserve">- </w:t>
      </w:r>
      <w:r w:rsidR="00F23B05" w:rsidRPr="00B538CB">
        <w:t>kontaktní centrum dodavatele v nepřetržitém provozu</w:t>
      </w:r>
      <w:r w:rsidR="00B538CB" w:rsidRPr="00B538CB">
        <w:t xml:space="preserve"> v pracovní dny</w:t>
      </w:r>
      <w:r w:rsidR="00F23B05" w:rsidRPr="00B538CB">
        <w:t>;</w:t>
      </w:r>
    </w:p>
    <w:p w:rsidR="00F23B05" w:rsidRDefault="009F7093" w:rsidP="00971EAD">
      <w:pPr>
        <w:pStyle w:val="Bodytext0"/>
        <w:shd w:val="clear" w:color="auto" w:fill="auto"/>
        <w:spacing w:before="0" w:after="0" w:line="307" w:lineRule="exact"/>
        <w:ind w:left="740" w:right="20" w:firstLine="0"/>
      </w:pPr>
      <w:r>
        <w:lastRenderedPageBreak/>
        <w:t xml:space="preserve">- </w:t>
      </w:r>
      <w:r w:rsidR="00F23B05">
        <w:t xml:space="preserve">lhůta </w:t>
      </w:r>
      <w:r w:rsidR="00A87BF3">
        <w:t>1h pro výměnu</w:t>
      </w:r>
      <w:r w:rsidR="00F23B05">
        <w:t xml:space="preserve"> nezpůsobilého pracovníka ostrahy a odstranění zjiště</w:t>
      </w:r>
      <w:r w:rsidR="00A87BF3">
        <w:t>ných nedostatků ve výkonu služby (</w:t>
      </w:r>
      <w:r w:rsidR="00A87BF3" w:rsidRPr="00A87BF3">
        <w:rPr>
          <w:i/>
        </w:rPr>
        <w:t>z</w:t>
      </w:r>
      <w:r w:rsidR="00A87BF3" w:rsidRPr="007772EB">
        <w:rPr>
          <w:i/>
        </w:rPr>
        <w:t>a nedostatek ve výkonu ostrahy/úklidové služb</w:t>
      </w:r>
      <w:r w:rsidR="00A87BF3">
        <w:rPr>
          <w:i/>
        </w:rPr>
        <w:t>y</w:t>
      </w:r>
      <w:r w:rsidR="00A87BF3" w:rsidRPr="007772EB">
        <w:rPr>
          <w:i/>
        </w:rPr>
        <w:t>, s výjimkou výměny nezpůsobilého pracovníka, bude považováno zejména nevhodné odění, neplnění jeho povinností apod.</w:t>
      </w:r>
      <w:r w:rsidR="00A87BF3">
        <w:rPr>
          <w:i/>
        </w:rPr>
        <w:t>)</w:t>
      </w:r>
      <w:r w:rsidR="009B4062">
        <w:t>;</w:t>
      </w:r>
    </w:p>
    <w:p w:rsidR="00F23B05" w:rsidRDefault="009F7093" w:rsidP="00971EAD">
      <w:pPr>
        <w:pStyle w:val="Bodytext0"/>
        <w:shd w:val="clear" w:color="auto" w:fill="auto"/>
        <w:spacing w:before="0" w:after="0" w:line="307" w:lineRule="exact"/>
        <w:ind w:left="1100" w:right="20"/>
      </w:pPr>
      <w:r>
        <w:t xml:space="preserve">- </w:t>
      </w:r>
      <w:r w:rsidR="00033647">
        <w:t>smluvní pokuta ve výši 5</w:t>
      </w:r>
      <w:r w:rsidR="00F23B05">
        <w:t xml:space="preserve">.000,- Kč za každý případ: </w:t>
      </w:r>
    </w:p>
    <w:p w:rsidR="00F23B05" w:rsidRDefault="00F23B05" w:rsidP="00971EAD">
      <w:pPr>
        <w:pStyle w:val="Bodytext0"/>
        <w:numPr>
          <w:ilvl w:val="0"/>
          <w:numId w:val="15"/>
        </w:numPr>
        <w:shd w:val="clear" w:color="auto" w:fill="auto"/>
        <w:spacing w:before="0" w:after="0" w:line="307" w:lineRule="exact"/>
        <w:ind w:right="20"/>
      </w:pPr>
      <w:r>
        <w:t xml:space="preserve">spánek pracovníka ostrahy ve službě; </w:t>
      </w:r>
    </w:p>
    <w:p w:rsidR="00F23B05" w:rsidRDefault="00F23B05" w:rsidP="00971EAD">
      <w:pPr>
        <w:pStyle w:val="Bodytext0"/>
        <w:numPr>
          <w:ilvl w:val="0"/>
          <w:numId w:val="15"/>
        </w:numPr>
        <w:shd w:val="clear" w:color="auto" w:fill="auto"/>
        <w:spacing w:before="0" w:after="0" w:line="307" w:lineRule="exact"/>
        <w:ind w:right="20"/>
      </w:pPr>
      <w:r>
        <w:t>použití pracovníka, který není uveden na seznamu pracovníků, kteří se budou podílet</w:t>
      </w:r>
    </w:p>
    <w:p w:rsidR="00F23B05" w:rsidRDefault="00F23B05" w:rsidP="00971EAD">
      <w:pPr>
        <w:pStyle w:val="Bodytext0"/>
        <w:shd w:val="clear" w:color="auto" w:fill="auto"/>
        <w:spacing w:before="0" w:after="0" w:line="307" w:lineRule="exact"/>
        <w:ind w:left="1418" w:right="20" w:firstLine="0"/>
      </w:pPr>
      <w:r>
        <w:t xml:space="preserve">na plnění veřejné zakázky; </w:t>
      </w:r>
    </w:p>
    <w:p w:rsidR="000E11E0" w:rsidRDefault="000E11E0" w:rsidP="000E11E0">
      <w:pPr>
        <w:pStyle w:val="Bodytext0"/>
        <w:numPr>
          <w:ilvl w:val="0"/>
          <w:numId w:val="15"/>
        </w:numPr>
        <w:shd w:val="clear" w:color="auto" w:fill="auto"/>
        <w:spacing w:before="0" w:after="0" w:line="307" w:lineRule="exact"/>
        <w:ind w:right="20"/>
      </w:pPr>
      <w:r>
        <w:t xml:space="preserve">nesplnění požadavku na výstroj, výzbroj či předepsané vybavení pracovníka; </w:t>
      </w:r>
    </w:p>
    <w:p w:rsidR="00033647" w:rsidRDefault="00033647" w:rsidP="00033647">
      <w:pPr>
        <w:pStyle w:val="Bodytext0"/>
        <w:shd w:val="clear" w:color="auto" w:fill="auto"/>
        <w:spacing w:before="0" w:after="0" w:line="307" w:lineRule="exact"/>
        <w:ind w:left="709" w:right="20" w:firstLine="0"/>
      </w:pPr>
      <w:r>
        <w:t>- smluvní pokuta ve výši 10.000,- Kč za každý případ:</w:t>
      </w:r>
    </w:p>
    <w:p w:rsidR="009F7093" w:rsidRDefault="00F23B05" w:rsidP="00971EAD">
      <w:pPr>
        <w:pStyle w:val="Bodytext0"/>
        <w:numPr>
          <w:ilvl w:val="0"/>
          <w:numId w:val="16"/>
        </w:numPr>
        <w:shd w:val="clear" w:color="auto" w:fill="auto"/>
        <w:spacing w:before="0" w:after="0" w:line="307" w:lineRule="exact"/>
        <w:ind w:left="1423" w:right="23" w:hanging="357"/>
      </w:pPr>
      <w:r>
        <w:t>nedodržení lhůty pro výměnu ne</w:t>
      </w:r>
      <w:r w:rsidR="009F7093">
        <w:t>způsobilého pracovníka ostrahy;</w:t>
      </w:r>
    </w:p>
    <w:p w:rsidR="000E11E0" w:rsidRDefault="00F23B05" w:rsidP="000E11E0">
      <w:pPr>
        <w:pStyle w:val="Bodytext0"/>
        <w:numPr>
          <w:ilvl w:val="0"/>
          <w:numId w:val="16"/>
        </w:numPr>
        <w:shd w:val="clear" w:color="auto" w:fill="auto"/>
        <w:spacing w:before="0" w:after="0" w:line="307" w:lineRule="exact"/>
        <w:ind w:left="1423" w:right="23" w:hanging="357"/>
      </w:pPr>
      <w:r>
        <w:t>nedodržení lhůty pro odstranění zjištěných nedostatků ve výkonu ostrahy</w:t>
      </w:r>
      <w:r w:rsidR="000E11E0">
        <w:t>;</w:t>
      </w:r>
    </w:p>
    <w:p w:rsidR="00F23B05" w:rsidRDefault="000E11E0" w:rsidP="000E11E0">
      <w:pPr>
        <w:pStyle w:val="Bodytext0"/>
        <w:numPr>
          <w:ilvl w:val="0"/>
          <w:numId w:val="16"/>
        </w:numPr>
        <w:shd w:val="clear" w:color="auto" w:fill="auto"/>
        <w:spacing w:before="0" w:after="0" w:line="307" w:lineRule="exact"/>
        <w:ind w:left="1423" w:right="23" w:hanging="357"/>
      </w:pPr>
      <w:r>
        <w:t>hrubé porušení pracovní kázně v rámci výkonu služby;</w:t>
      </w:r>
    </w:p>
    <w:p w:rsidR="000E11E0" w:rsidRDefault="000E11E0" w:rsidP="000E11E0">
      <w:pPr>
        <w:pStyle w:val="Bodytext0"/>
        <w:numPr>
          <w:ilvl w:val="0"/>
          <w:numId w:val="16"/>
        </w:numPr>
        <w:shd w:val="clear" w:color="auto" w:fill="auto"/>
        <w:spacing w:before="0" w:after="0" w:line="307" w:lineRule="exact"/>
        <w:ind w:right="20"/>
      </w:pPr>
      <w:r>
        <w:t>výkon strážní služby pracovníka ostrahy pod vlivem alkoholu</w:t>
      </w:r>
      <w:r w:rsidR="00C25970">
        <w:t xml:space="preserve"> či jiné návykové látky</w:t>
      </w:r>
      <w:r>
        <w:t xml:space="preserve">; </w:t>
      </w:r>
    </w:p>
    <w:p w:rsidR="000E11E0" w:rsidRDefault="000E11E0" w:rsidP="000E11E0">
      <w:pPr>
        <w:pStyle w:val="Bodytext0"/>
        <w:numPr>
          <w:ilvl w:val="0"/>
          <w:numId w:val="16"/>
        </w:numPr>
        <w:shd w:val="clear" w:color="auto" w:fill="auto"/>
        <w:spacing w:before="0" w:after="0" w:line="307" w:lineRule="exact"/>
        <w:ind w:right="20"/>
      </w:pPr>
      <w:r>
        <w:t>opuštění výkonu strážní služby pracovníka ostrahy;</w:t>
      </w:r>
    </w:p>
    <w:p w:rsidR="000E11E0" w:rsidRDefault="00C25970" w:rsidP="000E11E0">
      <w:pPr>
        <w:pStyle w:val="Bodytext0"/>
        <w:numPr>
          <w:ilvl w:val="0"/>
          <w:numId w:val="16"/>
        </w:numPr>
        <w:shd w:val="clear" w:color="auto" w:fill="auto"/>
        <w:spacing w:before="0" w:after="0" w:line="307" w:lineRule="exact"/>
        <w:ind w:right="20"/>
      </w:pPr>
      <w:r>
        <w:t>porušení stanovených pravidel obsluhy bezpečnostně technických systémů;</w:t>
      </w:r>
    </w:p>
    <w:p w:rsidR="000E11E0" w:rsidRDefault="000E11E0" w:rsidP="000E11E0">
      <w:pPr>
        <w:pStyle w:val="Bodytext0"/>
        <w:shd w:val="clear" w:color="auto" w:fill="auto"/>
        <w:spacing w:before="0" w:after="120" w:line="307" w:lineRule="exact"/>
        <w:ind w:left="1423" w:right="23" w:firstLine="0"/>
      </w:pPr>
    </w:p>
    <w:p w:rsidR="00FF0503" w:rsidRDefault="00FF0503" w:rsidP="00971EAD">
      <w:pPr>
        <w:pStyle w:val="Bodytext0"/>
        <w:shd w:val="clear" w:color="auto" w:fill="auto"/>
        <w:spacing w:before="0" w:after="0" w:line="307" w:lineRule="exact"/>
        <w:ind w:left="709" w:firstLine="0"/>
      </w:pPr>
      <w:r>
        <w:t>- smlouva bude uzavřena na dobu neurčitou s tříměsíční výpovědní lhůtou</w:t>
      </w:r>
      <w:r w:rsidR="00445202">
        <w:t>;</w:t>
      </w:r>
    </w:p>
    <w:p w:rsidR="00445202" w:rsidRDefault="00445202" w:rsidP="00971EAD">
      <w:pPr>
        <w:pStyle w:val="Bodytext0"/>
        <w:shd w:val="clear" w:color="auto" w:fill="auto"/>
        <w:spacing w:before="0" w:after="0" w:line="307" w:lineRule="exact"/>
        <w:ind w:left="709" w:firstLine="0"/>
      </w:pPr>
      <w:r>
        <w:t>- dodavatel bude pojištěný v min. hodnotě 20.000.000,-Kč</w:t>
      </w:r>
      <w:r w:rsidR="009B4062">
        <w:t>;</w:t>
      </w:r>
    </w:p>
    <w:p w:rsidR="009B4062" w:rsidRDefault="009B4062" w:rsidP="00971EAD">
      <w:pPr>
        <w:pStyle w:val="Bodytext0"/>
        <w:shd w:val="clear" w:color="auto" w:fill="auto"/>
        <w:spacing w:before="0" w:after="0" w:line="307" w:lineRule="exact"/>
        <w:ind w:left="709" w:firstLine="0"/>
      </w:pPr>
      <w:r>
        <w:t>- zadavatel má právo na výměnu nevyhovujícího pracovníka;</w:t>
      </w:r>
    </w:p>
    <w:p w:rsidR="009B4062" w:rsidRDefault="009B4062" w:rsidP="00971EAD">
      <w:pPr>
        <w:pStyle w:val="Bodytext0"/>
        <w:shd w:val="clear" w:color="auto" w:fill="auto"/>
        <w:spacing w:before="0" w:after="0" w:line="307" w:lineRule="exact"/>
        <w:ind w:left="709" w:firstLine="0"/>
      </w:pPr>
      <w:r w:rsidRPr="00B538CB">
        <w:t>- všichni pracovníci, kteří budou vykonávat výše zmíněné činnosti</w:t>
      </w:r>
      <w:r w:rsidR="00B538CB" w:rsidRPr="00B538CB">
        <w:t>,</w:t>
      </w:r>
      <w:r w:rsidRPr="00B538CB">
        <w:t xml:space="preserve"> budou řádnými zaměstnanci dodavatele;</w:t>
      </w:r>
    </w:p>
    <w:p w:rsidR="009B4062" w:rsidRDefault="009B4062" w:rsidP="00971EAD">
      <w:pPr>
        <w:pStyle w:val="Bodytext0"/>
        <w:shd w:val="clear" w:color="auto" w:fill="auto"/>
        <w:spacing w:before="0" w:after="0" w:line="307" w:lineRule="exact"/>
        <w:ind w:left="709" w:firstLine="0"/>
      </w:pPr>
      <w:r>
        <w:t>- v rámci úklidu bude dodavatel třídit odpad (v areálu EZÚ jsou umístěny kontejnery na tříděný odpad);</w:t>
      </w:r>
    </w:p>
    <w:p w:rsidR="00FF0503" w:rsidRDefault="00FF0503" w:rsidP="00971EAD">
      <w:pPr>
        <w:pStyle w:val="Bodytext0"/>
        <w:shd w:val="clear" w:color="auto" w:fill="auto"/>
        <w:spacing w:before="0" w:after="120" w:line="307" w:lineRule="exact"/>
        <w:ind w:left="1423" w:right="23" w:firstLine="0"/>
      </w:pPr>
    </w:p>
    <w:p w:rsidR="00CB6CDD" w:rsidRDefault="0078309E" w:rsidP="00971EAD">
      <w:pPr>
        <w:pStyle w:val="Nadpis1"/>
        <w:ind w:hanging="720"/>
        <w:jc w:val="left"/>
      </w:pPr>
      <w:r>
        <w:t>Doba a místo plnění</w:t>
      </w:r>
    </w:p>
    <w:p w:rsidR="0045591A" w:rsidRDefault="0078309E" w:rsidP="00971EAD">
      <w:pPr>
        <w:pStyle w:val="Styl11"/>
        <w:ind w:left="567" w:hanging="567"/>
        <w:jc w:val="left"/>
        <w:rPr>
          <w:b/>
        </w:rPr>
      </w:pPr>
      <w:r w:rsidRPr="0078309E">
        <w:rPr>
          <w:b/>
        </w:rPr>
        <w:t>Doba plnění:</w:t>
      </w:r>
      <w:r>
        <w:rPr>
          <w:b/>
        </w:rPr>
        <w:t xml:space="preserve"> </w:t>
      </w:r>
      <w:r w:rsidR="00DA5F77">
        <w:t>Fyzická</w:t>
      </w:r>
      <w:r>
        <w:rPr>
          <w:b/>
        </w:rPr>
        <w:t xml:space="preserve"> </w:t>
      </w:r>
      <w:r w:rsidR="00DA5F77">
        <w:t>ostraha</w:t>
      </w:r>
      <w:r>
        <w:rPr>
          <w:b/>
        </w:rPr>
        <w:t xml:space="preserve"> </w:t>
      </w:r>
      <w:r>
        <w:t xml:space="preserve">od 1. 9. 2019, </w:t>
      </w:r>
      <w:r w:rsidR="00DA5F77">
        <w:t xml:space="preserve">recepční od 1. 10. 2019, příp. od 1. 9. 2019, </w:t>
      </w:r>
      <w:r>
        <w:t>úklidové služby od 1. 1. 2020</w:t>
      </w:r>
    </w:p>
    <w:p w:rsidR="0078309E" w:rsidRPr="00804F88" w:rsidRDefault="0078309E" w:rsidP="00971EAD">
      <w:pPr>
        <w:pStyle w:val="Styl11"/>
        <w:ind w:left="567" w:hanging="567"/>
        <w:jc w:val="left"/>
        <w:rPr>
          <w:b/>
        </w:rPr>
      </w:pPr>
      <w:r>
        <w:rPr>
          <w:b/>
        </w:rPr>
        <w:t xml:space="preserve">Místo plnění: </w:t>
      </w:r>
      <w:r>
        <w:t>sídlo zadavatele</w:t>
      </w:r>
    </w:p>
    <w:p w:rsidR="00DC065A" w:rsidRPr="00D97F3F" w:rsidRDefault="00DC065A" w:rsidP="00971EAD">
      <w:pPr>
        <w:pStyle w:val="Nadpis1"/>
        <w:spacing w:before="360"/>
        <w:ind w:hanging="720"/>
        <w:jc w:val="left"/>
      </w:pPr>
      <w:r>
        <w:t>Variantní řešení</w:t>
      </w:r>
    </w:p>
    <w:p w:rsidR="00DC065A" w:rsidRPr="00B538CB" w:rsidRDefault="00DC065A" w:rsidP="00971EAD">
      <w:pPr>
        <w:pStyle w:val="Styl11"/>
        <w:ind w:left="567" w:hanging="567"/>
        <w:jc w:val="left"/>
      </w:pPr>
      <w:r w:rsidRPr="00B538CB">
        <w:t>Zadavatel vylučuje možnost podání nabídky ve variantním řešení.</w:t>
      </w:r>
    </w:p>
    <w:p w:rsidR="00DC065A" w:rsidRDefault="00DC065A" w:rsidP="00971EAD">
      <w:pPr>
        <w:pStyle w:val="Nadpis1"/>
        <w:spacing w:before="360"/>
        <w:ind w:hanging="720"/>
        <w:jc w:val="left"/>
      </w:pPr>
      <w:r>
        <w:t>Další informace</w:t>
      </w:r>
    </w:p>
    <w:p w:rsidR="00DC065A" w:rsidRDefault="00DC065A" w:rsidP="00971EAD">
      <w:pPr>
        <w:pStyle w:val="Styl11"/>
        <w:ind w:left="567" w:hanging="567"/>
        <w:jc w:val="left"/>
      </w:pPr>
      <w:r>
        <w:t xml:space="preserve">EZÚ oznámí výsledek výběrového řízení po uplynutí lhůty pro podání nabídek a jejich následném vyhodnocení </w:t>
      </w:r>
      <w:r w:rsidRPr="00210AFB">
        <w:t>e-mailem</w:t>
      </w:r>
      <w:r>
        <w:t xml:space="preserve"> na adresu uvedenou dodavatelem v článku 1 této výzvy.</w:t>
      </w:r>
    </w:p>
    <w:p w:rsidR="00DC065A" w:rsidRDefault="00DC065A" w:rsidP="00971EAD">
      <w:pPr>
        <w:pStyle w:val="Styl11"/>
        <w:spacing w:after="0"/>
        <w:ind w:left="567" w:hanging="567"/>
        <w:jc w:val="left"/>
      </w:pPr>
      <w:r>
        <w:t>V případě vzniku nejasností ohledně předmětu výběrového řízení nebo způsobu stanovení nabídkové ceny dodavatel kontaktuje EZÚ prostřednictvím e-mailu s předmětným dotazem nejpozději tři pracovní dny před uplynutím lhůty pro podání nabídek.</w:t>
      </w:r>
    </w:p>
    <w:p w:rsidR="002751E9" w:rsidRDefault="00DC065A" w:rsidP="00971EAD">
      <w:pPr>
        <w:pStyle w:val="Styl11"/>
        <w:spacing w:after="0"/>
        <w:ind w:left="567" w:hanging="567"/>
        <w:jc w:val="left"/>
      </w:pPr>
      <w:r>
        <w:t>Nedílnou součástí této výzvy k podání nabídek jsou půdorysy</w:t>
      </w:r>
      <w:r w:rsidR="00611F99">
        <w:t xml:space="preserve"> předmětných objektů</w:t>
      </w:r>
      <w:r>
        <w:t>.</w:t>
      </w:r>
    </w:p>
    <w:p w:rsidR="00CC0A72" w:rsidRPr="00804F88" w:rsidRDefault="00CC0A72" w:rsidP="00971EAD">
      <w:pPr>
        <w:pStyle w:val="Styl11"/>
        <w:spacing w:after="0"/>
        <w:ind w:left="567" w:hanging="567"/>
        <w:jc w:val="left"/>
      </w:pPr>
      <w:r>
        <w:lastRenderedPageBreak/>
        <w:t xml:space="preserve">Dodavatel vyhotoví ve spolupráci s EZÚ Řád strážní služby </w:t>
      </w:r>
      <w:r w:rsidR="00D86737">
        <w:t xml:space="preserve">a upraví </w:t>
      </w:r>
      <w:r w:rsidR="00D86737" w:rsidRPr="00A529D6">
        <w:rPr>
          <w:lang w:eastAsia="cs-CZ"/>
        </w:rPr>
        <w:t>Pravidla pr</w:t>
      </w:r>
      <w:r w:rsidR="00D86737">
        <w:rPr>
          <w:lang w:eastAsia="cs-CZ"/>
        </w:rPr>
        <w:t>o přebírání návštěv recepcí EZÚ</w:t>
      </w:r>
      <w:r w:rsidR="00D86737">
        <w:t xml:space="preserve"> </w:t>
      </w:r>
      <w:r>
        <w:t>nejpozději do 30 dnů od podpisu smlouvy.</w:t>
      </w:r>
    </w:p>
    <w:p w:rsidR="00DC065A" w:rsidRDefault="00DC065A" w:rsidP="00971EAD">
      <w:pPr>
        <w:pStyle w:val="Nadpis1"/>
        <w:spacing w:before="360"/>
        <w:ind w:hanging="720"/>
        <w:jc w:val="left"/>
      </w:pPr>
      <w:r>
        <w:t>Závěrečná sdělení</w:t>
      </w:r>
    </w:p>
    <w:p w:rsidR="00DC065A" w:rsidRDefault="004E24DC" w:rsidP="00971EAD">
      <w:pPr>
        <w:ind w:left="567" w:hanging="567"/>
      </w:pPr>
      <w:r>
        <w:t>12</w:t>
      </w:r>
      <w:r w:rsidR="00DC065A">
        <w:t>.1.</w:t>
      </w:r>
      <w:r w:rsidR="00DC065A">
        <w:tab/>
      </w:r>
      <w:r w:rsidR="00DC065A" w:rsidRPr="00612820">
        <w:t>Zadavatel si vyhrazuje právo zrušit výběrové řízení, a to i bez uvedení důvodu.</w:t>
      </w:r>
    </w:p>
    <w:p w:rsidR="00DC065A" w:rsidRDefault="004E24DC" w:rsidP="00971EAD">
      <w:pPr>
        <w:ind w:left="567" w:hanging="567"/>
      </w:pPr>
      <w:r>
        <w:t>12</w:t>
      </w:r>
      <w:r w:rsidR="00DC065A">
        <w:t>.2.</w:t>
      </w:r>
      <w:r w:rsidR="00DC065A">
        <w:tab/>
        <w:t>Zadavatel si vyhrazuje právo ponechat si obdržené nabídky.</w:t>
      </w:r>
    </w:p>
    <w:p w:rsidR="00333F2C" w:rsidRDefault="00333F2C" w:rsidP="00971EAD">
      <w:pPr>
        <w:ind w:left="567" w:hanging="567"/>
      </w:pPr>
      <w:r>
        <w:t>12.3.</w:t>
      </w:r>
      <w:r>
        <w:tab/>
        <w:t>Zadavatel si vyhrazuje právo neposkytovat informace o účastnících zadávacího řízení.</w:t>
      </w:r>
    </w:p>
    <w:p w:rsidR="00DC065A" w:rsidRDefault="004E24DC" w:rsidP="00971EAD">
      <w:pPr>
        <w:ind w:left="567" w:hanging="567"/>
      </w:pPr>
      <w:r>
        <w:t>12</w:t>
      </w:r>
      <w:r w:rsidR="00DC065A">
        <w:t>.</w:t>
      </w:r>
      <w:r>
        <w:t>4</w:t>
      </w:r>
      <w:r w:rsidR="00DC065A">
        <w:t>.</w:t>
      </w:r>
      <w:r w:rsidR="00DC065A">
        <w:tab/>
        <w:t>Zadavatel nebude hradit dodavatelům žádné náklady spojené s účastí ve výběrovém řízení.</w:t>
      </w:r>
    </w:p>
    <w:p w:rsidR="009B4062" w:rsidRDefault="009B4062" w:rsidP="00971EAD">
      <w:pPr>
        <w:ind w:left="567" w:hanging="567"/>
      </w:pPr>
      <w:r>
        <w:t>12.5.</w:t>
      </w:r>
      <w:r>
        <w:tab/>
        <w:t>Zadavatel si vyhrazuje právo určit rozsah plnění zakázky.</w:t>
      </w:r>
    </w:p>
    <w:p w:rsidR="007A1ACD" w:rsidRDefault="004E24DC" w:rsidP="00971EAD">
      <w:pPr>
        <w:ind w:left="567" w:hanging="567"/>
      </w:pPr>
      <w:r>
        <w:t>12.</w:t>
      </w:r>
      <w:r w:rsidR="009B4062">
        <w:t>6</w:t>
      </w:r>
      <w:r w:rsidR="007A1ACD">
        <w:t>.</w:t>
      </w:r>
      <w:r w:rsidR="007A1ACD">
        <w:tab/>
      </w:r>
      <w:r w:rsidR="007A1ACD" w:rsidRPr="007A1ACD">
        <w:t>Lhůta, po kterou jsou uchazeči svými nabídkami vázáni, je 30 kalendářních dnů ode dne následujícího po skončení lhůty pro podání nabídek.</w:t>
      </w:r>
    </w:p>
    <w:p w:rsidR="00671189" w:rsidRDefault="00671189" w:rsidP="00971EAD">
      <w:pPr>
        <w:rPr>
          <w:rFonts w:cstheme="minorHAnsi"/>
        </w:rPr>
      </w:pPr>
    </w:p>
    <w:p w:rsidR="00671189" w:rsidRDefault="00B2629E" w:rsidP="00971EAD">
      <w:pPr>
        <w:rPr>
          <w:i/>
          <w:lang w:eastAsia="cs-CZ"/>
        </w:rPr>
      </w:pPr>
      <w:r>
        <w:rPr>
          <w:i/>
          <w:lang w:eastAsia="cs-CZ"/>
        </w:rPr>
        <w:t>Přílohy:</w:t>
      </w:r>
    </w:p>
    <w:p w:rsidR="00B2629E" w:rsidRDefault="00A529D6" w:rsidP="005B0303">
      <w:pPr>
        <w:spacing w:after="0"/>
        <w:rPr>
          <w:lang w:eastAsia="cs-CZ"/>
        </w:rPr>
      </w:pPr>
      <w:r>
        <w:rPr>
          <w:lang w:eastAsia="cs-CZ"/>
        </w:rPr>
        <w:t xml:space="preserve">1. </w:t>
      </w:r>
      <w:r w:rsidR="00D86737">
        <w:rPr>
          <w:lang w:eastAsia="cs-CZ"/>
        </w:rPr>
        <w:t>Tabulka pro doplnění cen</w:t>
      </w:r>
    </w:p>
    <w:p w:rsidR="00A529D6" w:rsidRDefault="00A529D6" w:rsidP="005B0303">
      <w:pPr>
        <w:spacing w:after="0"/>
        <w:rPr>
          <w:lang w:eastAsia="cs-CZ"/>
        </w:rPr>
      </w:pPr>
      <w:r>
        <w:rPr>
          <w:lang w:eastAsia="cs-CZ"/>
        </w:rPr>
        <w:t xml:space="preserve">2. </w:t>
      </w:r>
      <w:r w:rsidR="00D86737">
        <w:rPr>
          <w:lang w:eastAsia="cs-CZ"/>
        </w:rPr>
        <w:t>Plán střeženého objektu</w:t>
      </w:r>
    </w:p>
    <w:p w:rsidR="007F7E8E" w:rsidRPr="00B2629E" w:rsidRDefault="00A529D6" w:rsidP="00CC0A72">
      <w:pPr>
        <w:spacing w:after="0"/>
        <w:rPr>
          <w:lang w:eastAsia="cs-CZ"/>
        </w:rPr>
      </w:pPr>
      <w:r>
        <w:rPr>
          <w:lang w:eastAsia="cs-CZ"/>
        </w:rPr>
        <w:t xml:space="preserve">3. </w:t>
      </w:r>
      <w:r w:rsidR="00D86737">
        <w:rPr>
          <w:lang w:eastAsia="cs-CZ"/>
        </w:rPr>
        <w:t>Plochy určené k úklidu</w:t>
      </w:r>
    </w:p>
    <w:p w:rsidR="00671189" w:rsidRDefault="00671189" w:rsidP="00971EAD">
      <w:pPr>
        <w:rPr>
          <w:rFonts w:cstheme="minorHAnsi"/>
        </w:rPr>
      </w:pPr>
    </w:p>
    <w:p w:rsidR="00671189" w:rsidRDefault="00671189" w:rsidP="00971EAD"/>
    <w:p w:rsidR="00671189" w:rsidRPr="00CB6CDD" w:rsidRDefault="00671189" w:rsidP="00971EAD"/>
    <w:sectPr w:rsidR="00671189" w:rsidRPr="00CB6CDD" w:rsidSect="0084737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DBD8F3" w15:done="0"/>
  <w15:commentEx w15:paraId="0D7D47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BD8F3" w16cid:durableId="202B6D25"/>
  <w16cid:commentId w16cid:paraId="0D7D471A" w16cid:durableId="202B79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FA" w:rsidRDefault="008A71FA" w:rsidP="0084737E">
      <w:pPr>
        <w:spacing w:after="0" w:line="240" w:lineRule="auto"/>
      </w:pPr>
      <w:r>
        <w:separator/>
      </w:r>
    </w:p>
  </w:endnote>
  <w:endnote w:type="continuationSeparator" w:id="0">
    <w:p w:rsidR="008A71FA" w:rsidRDefault="008A71FA" w:rsidP="0084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4663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B6CDD" w:rsidRDefault="00CB6CDD">
            <w:pPr>
              <w:pStyle w:val="Zpat"/>
              <w:jc w:val="right"/>
            </w:pPr>
            <w:r>
              <w:t xml:space="preserve">Stránka </w:t>
            </w:r>
            <w:r w:rsidR="00CD5B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D5B49">
              <w:rPr>
                <w:b/>
                <w:bCs/>
                <w:sz w:val="24"/>
                <w:szCs w:val="24"/>
              </w:rPr>
              <w:fldChar w:fldCharType="separate"/>
            </w:r>
            <w:r w:rsidR="00E91CE5">
              <w:rPr>
                <w:b/>
                <w:bCs/>
                <w:noProof/>
              </w:rPr>
              <w:t>2</w:t>
            </w:r>
            <w:r w:rsidR="00CD5B4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D5B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D5B49">
              <w:rPr>
                <w:b/>
                <w:bCs/>
                <w:sz w:val="24"/>
                <w:szCs w:val="24"/>
              </w:rPr>
              <w:fldChar w:fldCharType="separate"/>
            </w:r>
            <w:r w:rsidR="00E91CE5">
              <w:rPr>
                <w:b/>
                <w:bCs/>
                <w:noProof/>
              </w:rPr>
              <w:t>9</w:t>
            </w:r>
            <w:r w:rsidR="00CD5B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6CDD" w:rsidRDefault="00CB6C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FA" w:rsidRDefault="008A71FA" w:rsidP="0084737E">
      <w:pPr>
        <w:spacing w:after="0" w:line="240" w:lineRule="auto"/>
      </w:pPr>
      <w:r>
        <w:separator/>
      </w:r>
    </w:p>
  </w:footnote>
  <w:footnote w:type="continuationSeparator" w:id="0">
    <w:p w:rsidR="008A71FA" w:rsidRDefault="008A71FA" w:rsidP="0084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20" w:rsidRDefault="00A55020">
    <w:pPr>
      <w:pStyle w:val="Zhlav"/>
    </w:pPr>
    <w:r w:rsidRPr="003320D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344170</wp:posOffset>
          </wp:positionV>
          <wp:extent cx="1781175" cy="3917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7E" w:rsidRDefault="0084737E">
    <w:pPr>
      <w:pStyle w:val="Zhlav"/>
    </w:pPr>
    <w:r w:rsidRPr="003320D9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319405</wp:posOffset>
          </wp:positionV>
          <wp:extent cx="1781175" cy="391795"/>
          <wp:effectExtent l="0" t="0" r="9525" b="8255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41E"/>
    <w:multiLevelType w:val="hybridMultilevel"/>
    <w:tmpl w:val="9FC4AE18"/>
    <w:lvl w:ilvl="0" w:tplc="040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6953A6A"/>
    <w:multiLevelType w:val="multilevel"/>
    <w:tmpl w:val="6DCA7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i/>
      </w:rPr>
    </w:lvl>
  </w:abstractNum>
  <w:abstractNum w:abstractNumId="2">
    <w:nsid w:val="09E95BFA"/>
    <w:multiLevelType w:val="multilevel"/>
    <w:tmpl w:val="356A8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6871AF"/>
    <w:multiLevelType w:val="hybridMultilevel"/>
    <w:tmpl w:val="7CEE5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2915"/>
    <w:multiLevelType w:val="hybridMultilevel"/>
    <w:tmpl w:val="7C4CE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46B"/>
    <w:multiLevelType w:val="hybridMultilevel"/>
    <w:tmpl w:val="36F23FB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B712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375BA2"/>
    <w:multiLevelType w:val="hybridMultilevel"/>
    <w:tmpl w:val="B23AD05C"/>
    <w:lvl w:ilvl="0" w:tplc="4FD4DC16">
      <w:start w:val="2"/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26971695"/>
    <w:multiLevelType w:val="hybridMultilevel"/>
    <w:tmpl w:val="26FE2A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B1026F"/>
    <w:multiLevelType w:val="hybridMultilevel"/>
    <w:tmpl w:val="29308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8F8"/>
    <w:multiLevelType w:val="multilevel"/>
    <w:tmpl w:val="6C02E7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11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ED31B2"/>
    <w:multiLevelType w:val="hybridMultilevel"/>
    <w:tmpl w:val="E392D37E"/>
    <w:lvl w:ilvl="0" w:tplc="B762AE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E8C75F3"/>
    <w:multiLevelType w:val="multilevel"/>
    <w:tmpl w:val="99781F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90433"/>
    <w:multiLevelType w:val="hybridMultilevel"/>
    <w:tmpl w:val="CDF841E4"/>
    <w:lvl w:ilvl="0" w:tplc="2F6A43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2596E"/>
    <w:multiLevelType w:val="hybridMultilevel"/>
    <w:tmpl w:val="56EAD0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42323C6"/>
    <w:multiLevelType w:val="multilevel"/>
    <w:tmpl w:val="58D8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95B96"/>
    <w:multiLevelType w:val="multilevel"/>
    <w:tmpl w:val="A5F672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D602AC3"/>
    <w:multiLevelType w:val="multilevel"/>
    <w:tmpl w:val="8430AB6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645B84"/>
    <w:multiLevelType w:val="hybridMultilevel"/>
    <w:tmpl w:val="64E65656"/>
    <w:lvl w:ilvl="0" w:tplc="3EE8936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FFC8C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3AD8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B2A9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B434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1448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BC4F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FAC9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2657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C211F4"/>
    <w:multiLevelType w:val="hybridMultilevel"/>
    <w:tmpl w:val="7F30EFDA"/>
    <w:lvl w:ilvl="0" w:tplc="377875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24DFB"/>
    <w:multiLevelType w:val="multilevel"/>
    <w:tmpl w:val="CBE0DB4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901D38"/>
    <w:multiLevelType w:val="hybridMultilevel"/>
    <w:tmpl w:val="DD1C3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347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3">
    <w:nsid w:val="67AA30D6"/>
    <w:multiLevelType w:val="multilevel"/>
    <w:tmpl w:val="7FE8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E0569"/>
    <w:multiLevelType w:val="multilevel"/>
    <w:tmpl w:val="5E568A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C490650"/>
    <w:multiLevelType w:val="multilevel"/>
    <w:tmpl w:val="9F04E7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-277" w:hanging="432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63" w:hanging="504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87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cs="Times New Roman" w:hint="default"/>
      </w:rPr>
    </w:lvl>
  </w:abstractNum>
  <w:abstractNum w:abstractNumId="26">
    <w:nsid w:val="78CC7A73"/>
    <w:multiLevelType w:val="hybridMultilevel"/>
    <w:tmpl w:val="AAF4DB4C"/>
    <w:lvl w:ilvl="0" w:tplc="040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20"/>
  </w:num>
  <w:num w:numId="8">
    <w:abstractNumId w:val="17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  <w:num w:numId="17">
    <w:abstractNumId w:val="18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26"/>
  </w:num>
  <w:num w:numId="28">
    <w:abstractNumId w:val="14"/>
  </w:num>
  <w:num w:numId="2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AS">
    <w15:presenceInfo w15:providerId="None" w15:userId="KAROL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b9aVGEOWXNj08xIK9RU1LWojkck=" w:salt="4q52gL7iunXsFlovxAWy/Q==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E5BFC"/>
    <w:rsid w:val="00024D95"/>
    <w:rsid w:val="00033647"/>
    <w:rsid w:val="000947FD"/>
    <w:rsid w:val="000A0B76"/>
    <w:rsid w:val="000E11E0"/>
    <w:rsid w:val="000F4F5A"/>
    <w:rsid w:val="00171FEE"/>
    <w:rsid w:val="001826F6"/>
    <w:rsid w:val="001A0EBF"/>
    <w:rsid w:val="002169DA"/>
    <w:rsid w:val="002712C1"/>
    <w:rsid w:val="002751E9"/>
    <w:rsid w:val="002C15C8"/>
    <w:rsid w:val="002C208C"/>
    <w:rsid w:val="002E7864"/>
    <w:rsid w:val="002F7709"/>
    <w:rsid w:val="00306E34"/>
    <w:rsid w:val="00321A15"/>
    <w:rsid w:val="00333F2C"/>
    <w:rsid w:val="003367BF"/>
    <w:rsid w:val="0033783C"/>
    <w:rsid w:val="00353C17"/>
    <w:rsid w:val="003640EC"/>
    <w:rsid w:val="00383ABE"/>
    <w:rsid w:val="003B461A"/>
    <w:rsid w:val="0042142B"/>
    <w:rsid w:val="00445202"/>
    <w:rsid w:val="0045591A"/>
    <w:rsid w:val="00461D61"/>
    <w:rsid w:val="0049553C"/>
    <w:rsid w:val="004E24DC"/>
    <w:rsid w:val="00513DE2"/>
    <w:rsid w:val="00520FC3"/>
    <w:rsid w:val="00534905"/>
    <w:rsid w:val="00552B9E"/>
    <w:rsid w:val="005874EB"/>
    <w:rsid w:val="00595D9C"/>
    <w:rsid w:val="005B0303"/>
    <w:rsid w:val="005B6E93"/>
    <w:rsid w:val="005E5BFC"/>
    <w:rsid w:val="00611F99"/>
    <w:rsid w:val="006266F4"/>
    <w:rsid w:val="00646CA8"/>
    <w:rsid w:val="00671189"/>
    <w:rsid w:val="006D3D4E"/>
    <w:rsid w:val="006D6B85"/>
    <w:rsid w:val="006F0FE2"/>
    <w:rsid w:val="00730415"/>
    <w:rsid w:val="00752E32"/>
    <w:rsid w:val="007772EB"/>
    <w:rsid w:val="0078309E"/>
    <w:rsid w:val="007A022D"/>
    <w:rsid w:val="007A1ACD"/>
    <w:rsid w:val="007D30DF"/>
    <w:rsid w:val="007E4844"/>
    <w:rsid w:val="007F7E8E"/>
    <w:rsid w:val="00804F88"/>
    <w:rsid w:val="00824294"/>
    <w:rsid w:val="0082435E"/>
    <w:rsid w:val="0084737E"/>
    <w:rsid w:val="00875640"/>
    <w:rsid w:val="00890C38"/>
    <w:rsid w:val="008A71FA"/>
    <w:rsid w:val="009029A6"/>
    <w:rsid w:val="0090718C"/>
    <w:rsid w:val="009557CC"/>
    <w:rsid w:val="00971410"/>
    <w:rsid w:val="00971EAD"/>
    <w:rsid w:val="00984A2C"/>
    <w:rsid w:val="009B3B2F"/>
    <w:rsid w:val="009B4062"/>
    <w:rsid w:val="009D2ABC"/>
    <w:rsid w:val="009F7093"/>
    <w:rsid w:val="00A06BBE"/>
    <w:rsid w:val="00A16733"/>
    <w:rsid w:val="00A40071"/>
    <w:rsid w:val="00A52949"/>
    <w:rsid w:val="00A529D6"/>
    <w:rsid w:val="00A55020"/>
    <w:rsid w:val="00A7501A"/>
    <w:rsid w:val="00A87BF3"/>
    <w:rsid w:val="00AB2DBD"/>
    <w:rsid w:val="00B2629E"/>
    <w:rsid w:val="00B538CB"/>
    <w:rsid w:val="00B73A3A"/>
    <w:rsid w:val="00BA4DE2"/>
    <w:rsid w:val="00BA7851"/>
    <w:rsid w:val="00BB08EC"/>
    <w:rsid w:val="00C25970"/>
    <w:rsid w:val="00CB6CDD"/>
    <w:rsid w:val="00CC0A72"/>
    <w:rsid w:val="00CD5B49"/>
    <w:rsid w:val="00D04302"/>
    <w:rsid w:val="00D15EC6"/>
    <w:rsid w:val="00D33E0D"/>
    <w:rsid w:val="00D5020E"/>
    <w:rsid w:val="00D64B3E"/>
    <w:rsid w:val="00D86737"/>
    <w:rsid w:val="00D97F3F"/>
    <w:rsid w:val="00DA2D57"/>
    <w:rsid w:val="00DA5F77"/>
    <w:rsid w:val="00DB63B0"/>
    <w:rsid w:val="00DC065A"/>
    <w:rsid w:val="00DE6F53"/>
    <w:rsid w:val="00E34AA2"/>
    <w:rsid w:val="00E66038"/>
    <w:rsid w:val="00E678DA"/>
    <w:rsid w:val="00E91CE5"/>
    <w:rsid w:val="00F039BF"/>
    <w:rsid w:val="00F07125"/>
    <w:rsid w:val="00F23B05"/>
    <w:rsid w:val="00F92148"/>
    <w:rsid w:val="00FC06BE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53C"/>
  </w:style>
  <w:style w:type="paragraph" w:styleId="Nadpis1">
    <w:name w:val="heading 1"/>
    <w:basedOn w:val="Normln"/>
    <w:next w:val="Normln"/>
    <w:link w:val="Nadpis1Char"/>
    <w:uiPriority w:val="99"/>
    <w:qFormat/>
    <w:rsid w:val="000947FD"/>
    <w:pPr>
      <w:keepNext/>
      <w:keepLines/>
      <w:numPr>
        <w:numId w:val="1"/>
      </w:numPr>
      <w:pBdr>
        <w:bottom w:val="single" w:sz="12" w:space="1" w:color="808080" w:themeColor="background1" w:themeShade="80"/>
      </w:pBdr>
      <w:spacing w:before="120" w:after="120" w:line="276" w:lineRule="auto"/>
      <w:jc w:val="both"/>
      <w:outlineLvl w:val="0"/>
    </w:pPr>
    <w:rPr>
      <w:rFonts w:ascii="Palatino Linotype" w:eastAsia="Times New Roman" w:hAnsi="Palatino Linotype" w:cs="Arial"/>
      <w:b/>
      <w:bCs/>
      <w:color w:val="0B91D0"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2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link w:val="NzevdokumentuChar"/>
    <w:qFormat/>
    <w:rsid w:val="0084737E"/>
    <w:pPr>
      <w:spacing w:after="0" w:line="240" w:lineRule="auto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40"/>
      <w:szCs w:val="44"/>
      <w:lang w:eastAsia="cs-CZ"/>
    </w:rPr>
  </w:style>
  <w:style w:type="character" w:customStyle="1" w:styleId="NzevdokumentuChar">
    <w:name w:val="Název dokumentu Char"/>
    <w:basedOn w:val="Standardnpsmoodstavce"/>
    <w:link w:val="Nzevdokumentu"/>
    <w:rsid w:val="0084737E"/>
    <w:rPr>
      <w:rFonts w:ascii="Palatino Linotype" w:eastAsiaTheme="majorEastAsia" w:hAnsi="Palatino Linotype" w:cs="Arial"/>
      <w:b/>
      <w:bCs/>
      <w:caps/>
      <w:color w:val="0B91D0"/>
      <w:kern w:val="28"/>
      <w:sz w:val="40"/>
      <w:szCs w:val="4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37E"/>
  </w:style>
  <w:style w:type="paragraph" w:styleId="Zpat">
    <w:name w:val="footer"/>
    <w:basedOn w:val="Normln"/>
    <w:link w:val="ZpatChar"/>
    <w:uiPriority w:val="99"/>
    <w:unhideWhenUsed/>
    <w:rsid w:val="0084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37E"/>
  </w:style>
  <w:style w:type="character" w:styleId="Odkaznakoment">
    <w:name w:val="annotation reference"/>
    <w:basedOn w:val="Standardnpsmoodstavce"/>
    <w:uiPriority w:val="99"/>
    <w:semiHidden/>
    <w:rsid w:val="000947F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947FD"/>
    <w:pPr>
      <w:spacing w:after="0" w:line="276" w:lineRule="auto"/>
      <w:jc w:val="both"/>
    </w:pPr>
    <w:rPr>
      <w:rFonts w:eastAsia="Calibri" w:cs="Arial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7FD"/>
    <w:rPr>
      <w:rFonts w:eastAsia="Calibri"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7F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0947FD"/>
    <w:rPr>
      <w:rFonts w:ascii="Palatino Linotype" w:eastAsia="Times New Roman" w:hAnsi="Palatino Linotype" w:cs="Arial"/>
      <w:b/>
      <w:bCs/>
      <w:color w:val="0B91D0"/>
      <w:sz w:val="30"/>
      <w:szCs w:val="28"/>
    </w:rPr>
  </w:style>
  <w:style w:type="paragraph" w:customStyle="1" w:styleId="Styl1">
    <w:name w:val="Styl1"/>
    <w:basedOn w:val="Odstavecseseznamem"/>
    <w:uiPriority w:val="99"/>
    <w:qFormat/>
    <w:rsid w:val="000947FD"/>
    <w:pPr>
      <w:spacing w:before="120" w:after="120" w:line="276" w:lineRule="auto"/>
      <w:ind w:left="-277" w:hanging="432"/>
      <w:contextualSpacing w:val="0"/>
      <w:jc w:val="both"/>
    </w:pPr>
    <w:rPr>
      <w:rFonts w:eastAsia="Calibri" w:cs="Arial"/>
      <w:szCs w:val="20"/>
    </w:rPr>
  </w:style>
  <w:style w:type="paragraph" w:customStyle="1" w:styleId="Styl2">
    <w:name w:val="Styl2"/>
    <w:basedOn w:val="Bezmezer"/>
    <w:uiPriority w:val="99"/>
    <w:qFormat/>
    <w:rsid w:val="000947FD"/>
    <w:pPr>
      <w:tabs>
        <w:tab w:val="num" w:pos="360"/>
      </w:tabs>
      <w:spacing w:before="120" w:after="120" w:line="276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11">
    <w:name w:val="Styl 1.1."/>
    <w:basedOn w:val="Styl1"/>
    <w:link w:val="Styl11Char"/>
    <w:qFormat/>
    <w:rsid w:val="000947FD"/>
    <w:pPr>
      <w:numPr>
        <w:ilvl w:val="1"/>
        <w:numId w:val="1"/>
      </w:numPr>
    </w:pPr>
  </w:style>
  <w:style w:type="character" w:customStyle="1" w:styleId="Styl11Char">
    <w:name w:val="Styl 1.1. Char"/>
    <w:basedOn w:val="Standardnpsmoodstavce"/>
    <w:link w:val="Styl11"/>
    <w:rsid w:val="000947FD"/>
    <w:rPr>
      <w:rFonts w:eastAsia="Calibri" w:cs="Arial"/>
      <w:szCs w:val="20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0947FD"/>
    <w:pPr>
      <w:ind w:left="720"/>
      <w:contextualSpacing/>
    </w:pPr>
  </w:style>
  <w:style w:type="paragraph" w:styleId="Bezmezer">
    <w:name w:val="No Spacing"/>
    <w:uiPriority w:val="1"/>
    <w:qFormat/>
    <w:rsid w:val="000947FD"/>
    <w:pPr>
      <w:spacing w:after="0" w:line="240" w:lineRule="auto"/>
    </w:pPr>
  </w:style>
  <w:style w:type="paragraph" w:customStyle="1" w:styleId="sla">
    <w:name w:val="Čísla"/>
    <w:basedOn w:val="Normln"/>
    <w:rsid w:val="00752E32"/>
    <w:pPr>
      <w:numPr>
        <w:numId w:val="3"/>
      </w:numPr>
      <w:spacing w:after="0" w:line="276" w:lineRule="auto"/>
      <w:jc w:val="both"/>
    </w:pPr>
    <w:rPr>
      <w:rFonts w:eastAsia="Times New Roman" w:cs="Arial"/>
      <w:szCs w:val="20"/>
      <w:lang w:eastAsia="cs-CZ"/>
    </w:rPr>
  </w:style>
  <w:style w:type="paragraph" w:customStyle="1" w:styleId="podnadpis">
    <w:name w:val="podnadpis"/>
    <w:basedOn w:val="Nadpis2"/>
    <w:link w:val="podnadpisChar"/>
    <w:qFormat/>
    <w:rsid w:val="00752E32"/>
    <w:pPr>
      <w:keepLines w:val="0"/>
      <w:spacing w:before="0" w:after="120" w:line="276" w:lineRule="auto"/>
      <w:jc w:val="both"/>
    </w:pPr>
    <w:rPr>
      <w:rFonts w:ascii="Palatino Linotype" w:eastAsia="Calibri" w:hAnsi="Palatino Linotype" w:cstheme="minorHAnsi"/>
      <w:b/>
      <w:bCs/>
      <w:color w:val="0B91D0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52E32"/>
    <w:rPr>
      <w:rFonts w:ascii="Palatino Linotype" w:eastAsia="Calibri" w:hAnsi="Palatino Linotype" w:cstheme="minorHAnsi"/>
      <w:b/>
      <w:bCs/>
      <w:color w:val="0B91D0"/>
      <w:sz w:val="24"/>
      <w:szCs w:val="24"/>
      <w:lang w:eastAsia="cs-CZ"/>
    </w:rPr>
  </w:style>
  <w:style w:type="table" w:styleId="Mkatabulky">
    <w:name w:val="Table Grid"/>
    <w:basedOn w:val="Normlntabulka"/>
    <w:unhideWhenUsed/>
    <w:rsid w:val="00752E32"/>
    <w:pPr>
      <w:spacing w:after="0" w:line="240" w:lineRule="auto"/>
    </w:pPr>
    <w:rPr>
      <w:rFonts w:ascii="Calibri" w:eastAsia="Calibri" w:hAnsi="Calibri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52E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294"/>
    <w:pPr>
      <w:spacing w:after="160" w:line="240" w:lineRule="auto"/>
      <w:jc w:val="left"/>
    </w:pPr>
    <w:rPr>
      <w:rFonts w:eastAsiaTheme="minorHAnsi" w:cstheme="minorBid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294"/>
    <w:rPr>
      <w:rFonts w:eastAsia="Calibri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84A2C"/>
    <w:rPr>
      <w:color w:val="0563C1" w:themeColor="hyperlink"/>
      <w:u w:val="single"/>
    </w:rPr>
  </w:style>
  <w:style w:type="character" w:customStyle="1" w:styleId="Bodytext">
    <w:name w:val="Body text_"/>
    <w:basedOn w:val="Standardnpsmoodstavce"/>
    <w:link w:val="Bodytext0"/>
    <w:rsid w:val="00F23B05"/>
    <w:rPr>
      <w:rFonts w:ascii="Calibri" w:eastAsia="Calibri" w:hAnsi="Calibri" w:cs="Calibri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F23B05"/>
    <w:rPr>
      <w:rFonts w:ascii="Calibri" w:eastAsia="Calibri" w:hAnsi="Calibri" w:cs="Calibri"/>
      <w:shd w:val="clear" w:color="auto" w:fill="FFFFFF"/>
    </w:rPr>
  </w:style>
  <w:style w:type="character" w:customStyle="1" w:styleId="Heading2">
    <w:name w:val="Heading #2_"/>
    <w:basedOn w:val="Standardnpsmoodstavce"/>
    <w:link w:val="Heading20"/>
    <w:rsid w:val="00F23B05"/>
    <w:rPr>
      <w:rFonts w:ascii="Calibri" w:eastAsia="Calibri" w:hAnsi="Calibri" w:cs="Calibri"/>
      <w:shd w:val="clear" w:color="auto" w:fill="FFFFFF"/>
    </w:rPr>
  </w:style>
  <w:style w:type="character" w:customStyle="1" w:styleId="BodytextBold">
    <w:name w:val="Body text + Bold"/>
    <w:basedOn w:val="Bodytext"/>
    <w:rsid w:val="00F23B05"/>
    <w:rPr>
      <w:b/>
      <w:bCs/>
    </w:rPr>
  </w:style>
  <w:style w:type="character" w:customStyle="1" w:styleId="BodytextItalic">
    <w:name w:val="Body text + Italic"/>
    <w:basedOn w:val="Bodytext"/>
    <w:rsid w:val="00F23B05"/>
    <w:rPr>
      <w:i/>
      <w:iCs/>
    </w:rPr>
  </w:style>
  <w:style w:type="character" w:customStyle="1" w:styleId="Bodytext3">
    <w:name w:val="Body text (3)_"/>
    <w:basedOn w:val="Standardnpsmoodstavce"/>
    <w:link w:val="Bodytext30"/>
    <w:rsid w:val="00F23B05"/>
    <w:rPr>
      <w:rFonts w:ascii="Calibri" w:eastAsia="Calibri" w:hAnsi="Calibri" w:cs="Calibri"/>
      <w:shd w:val="clear" w:color="auto" w:fill="FFFFFF"/>
    </w:rPr>
  </w:style>
  <w:style w:type="paragraph" w:customStyle="1" w:styleId="Bodytext0">
    <w:name w:val="Body text"/>
    <w:basedOn w:val="Normln"/>
    <w:link w:val="Bodytext"/>
    <w:rsid w:val="00F23B05"/>
    <w:pPr>
      <w:shd w:val="clear" w:color="auto" w:fill="FFFFFF"/>
      <w:spacing w:before="420" w:after="420" w:line="0" w:lineRule="atLeast"/>
      <w:ind w:hanging="360"/>
    </w:pPr>
    <w:rPr>
      <w:rFonts w:ascii="Calibri" w:eastAsia="Calibri" w:hAnsi="Calibri" w:cs="Calibri"/>
    </w:rPr>
  </w:style>
  <w:style w:type="paragraph" w:customStyle="1" w:styleId="Bodytext20">
    <w:name w:val="Body text (2)"/>
    <w:basedOn w:val="Normln"/>
    <w:link w:val="Bodytext2"/>
    <w:rsid w:val="00F23B05"/>
    <w:pPr>
      <w:shd w:val="clear" w:color="auto" w:fill="FFFFFF"/>
      <w:spacing w:before="420" w:after="660" w:line="0" w:lineRule="atLeast"/>
      <w:ind w:hanging="360"/>
    </w:pPr>
    <w:rPr>
      <w:rFonts w:ascii="Calibri" w:eastAsia="Calibri" w:hAnsi="Calibri" w:cs="Calibri"/>
    </w:rPr>
  </w:style>
  <w:style w:type="paragraph" w:customStyle="1" w:styleId="Heading20">
    <w:name w:val="Heading #2"/>
    <w:basedOn w:val="Normln"/>
    <w:link w:val="Heading2"/>
    <w:rsid w:val="00F23B05"/>
    <w:pPr>
      <w:shd w:val="clear" w:color="auto" w:fill="FFFFFF"/>
      <w:spacing w:before="660" w:after="0" w:line="614" w:lineRule="exact"/>
      <w:outlineLvl w:val="1"/>
    </w:pPr>
    <w:rPr>
      <w:rFonts w:ascii="Calibri" w:eastAsia="Calibri" w:hAnsi="Calibri" w:cs="Calibri"/>
    </w:rPr>
  </w:style>
  <w:style w:type="paragraph" w:customStyle="1" w:styleId="Bodytext30">
    <w:name w:val="Body text (3)"/>
    <w:basedOn w:val="Normln"/>
    <w:link w:val="Bodytext3"/>
    <w:rsid w:val="00F23B05"/>
    <w:pPr>
      <w:shd w:val="clear" w:color="auto" w:fill="FFFFFF"/>
      <w:spacing w:before="300" w:after="0" w:line="269" w:lineRule="exact"/>
      <w:jc w:val="both"/>
    </w:pPr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F2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locked/>
    <w:rsid w:val="00971EAD"/>
  </w:style>
  <w:style w:type="character" w:styleId="Siln">
    <w:name w:val="Strong"/>
    <w:uiPriority w:val="22"/>
    <w:qFormat/>
    <w:rsid w:val="00804F88"/>
    <w:rPr>
      <w:b/>
      <w:bCs/>
    </w:rPr>
  </w:style>
  <w:style w:type="paragraph" w:customStyle="1" w:styleId="Zkladntextodsazen31">
    <w:name w:val="Základní text odsazený 31"/>
    <w:basedOn w:val="Normln"/>
    <w:rsid w:val="00804F88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badinova@ezu.cz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pacan@ezu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pacan@e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9ADF8-54B3-40C7-B4DC-30C19B6F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2081</Words>
  <Characters>12281</Characters>
  <Application>Microsoft Office Word</Application>
  <DocSecurity>8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EZU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KAROLAS</dc:creator>
  <cp:lastModifiedBy>Filip Pacan</cp:lastModifiedBy>
  <cp:revision>28</cp:revision>
  <dcterms:created xsi:type="dcterms:W3CDTF">2019-06-17T07:59:00Z</dcterms:created>
  <dcterms:modified xsi:type="dcterms:W3CDTF">2019-07-12T08:58:00Z</dcterms:modified>
</cp:coreProperties>
</file>